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D7D" w:rsidRPr="0025709C" w:rsidRDefault="00A40D7D" w:rsidP="00A40D7D">
      <w:pPr>
        <w:spacing w:after="200" w:line="276" w:lineRule="auto"/>
        <w:jc w:val="center"/>
        <w:rPr>
          <w:rFonts w:eastAsiaTheme="minorEastAsia"/>
          <w:lang w:eastAsia="uk-UA"/>
        </w:rPr>
      </w:pPr>
      <w:r w:rsidRPr="0025709C">
        <w:rPr>
          <w:rFonts w:eastAsiaTheme="minorEastAsia"/>
          <w:noProof/>
          <w:lang w:eastAsia="uk-UA"/>
        </w:rPr>
        <w:drawing>
          <wp:inline distT="0" distB="0" distL="0" distR="0" wp14:anchorId="6859DB09" wp14:editId="5A34DDE8">
            <wp:extent cx="480060" cy="685800"/>
            <wp:effectExtent l="19050" t="0" r="0" b="0"/>
            <wp:docPr id="965164117" name="Рисунок 965164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39" t="-139" r="-139" b="-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D7D" w:rsidRPr="0025709C" w:rsidRDefault="00A40D7D" w:rsidP="00A40D7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25709C">
        <w:rPr>
          <w:rFonts w:eastAsiaTheme="minorEastAsia"/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931EDDD" wp14:editId="4B7F164B">
                <wp:simplePos x="0" y="0"/>
                <wp:positionH relativeFrom="margin">
                  <wp:posOffset>385445</wp:posOffset>
                </wp:positionH>
                <wp:positionV relativeFrom="paragraph">
                  <wp:posOffset>1301114</wp:posOffset>
                </wp:positionV>
                <wp:extent cx="5257800" cy="0"/>
                <wp:effectExtent l="0" t="0" r="0" b="0"/>
                <wp:wrapNone/>
                <wp:docPr id="6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2C292" id="Пряма сполучна ліні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0.35pt,102.45pt" to="444.35pt,1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YixswIAALYFAAAOAAAAZHJzL2Uyb0RvYy54bWysVMmO1DAQvSPxD1bumSztzqZJj7qzcBlg&#10;pBk+wJ04nYjEjuxML0JIIA4c5zZXfoE7DPxC8kfY7oXugQMCLla5XH5+Va/K5xfrpgZLzHhFSahZ&#10;Z6YGMMloXpFFqL26SXVPA7xDJEc1JTjUNphrF5OnT85XbYBtWtI6xwwIEMKDVRtqZde1gWHwrMQN&#10;4me0xUQcFpQ1qBNbtjByhlYCvakN2zQdY0VZ3jKaYc6FN94eahOFXxQ4614WBccdqENNcOvUytQ6&#10;l6sxOUfBgqG2rLIdDfQXLBpUEfHoASpGHQK3rPoFqqkyRjkturOMNgYtiirDKgeRjWU+yua6RC1W&#10;uYji8PZQJv7/YLMXyysGqjzUHFsDBDVCo/7T8G6467/2n8Hwvv/ef+u/DB+Gj/2DcAjzvn8Y7oc7&#10;YMvirVoeCIyIXDGZfrYm1+0lzV5zQGhUIrLAKombTSuALXnDOLkiN7wVFOar5zQXMei2o6qS64I1&#10;ElLUCKyVYJuDYHjdgUw4x/bY9Uyha7Y/M1Cwv9gy3j3DtAHSCLW6IrKWKEDLS95JIijYh0g3oWlV&#10;16ofanLiEIFbD1YNtb2NAkFCmDJS0lFiv/FNP/ESD+rQdhIdmnGsT9MI6k5queN4FEdRbL2VLCwY&#10;lFWeYyIf3TeeBf9M2N0IbFvm0HqHBIxTdJWpoPiIqWVDc2b7eup4rg5TONZ91/R00/JnvmNCH8bp&#10;KdNLUcB/ZwpWoeYL3ZQUnNZVLisguXG2mEc1A0skZnUEnfEUqn4RJ8dhjN6SXMlUYpQnO7tDVb21&#10;j7KXjH+f/TQdmy4cebrrjkc6HCWmPvPSSJ9GluO4ySyaJY90SpT2/N8LoGQ4aqQjvrs3flIWnbfv&#10;MjU2clK2Mzen+eaK7cdJfA7q0u4jk7/P8V7Yx9/t5AcAAAD//wMAUEsDBBQABgAIAAAAIQCfn1D4&#10;2wAAAAoBAAAPAAAAZHJzL2Rvd25yZXYueG1sTI/BSsNAEIbvgu+wjODN7rZIXNNsigr1IghWL96m&#10;yTRJzc6G7LaNb+8Igj3OPx//fFOsJt+rI42xC+xgPjOgiKtQd9w4+Hhf31hQMSHX2AcmB98UYVVe&#10;XhSY1+HEb3TcpEZJCcccHbQpDbnWsWrJY5yFgVh2uzB6TDKOja5HPEm57/XCmEx77FgutDjQU0vV&#10;1+bgHbB+frXpZdqj/6TscW/XweDcueur6WEJKtGU/mH41Rd1KMVpGw5cR9U7yMydkA4W5vYelADW&#10;Wkm2f4kuC33+QvkDAAD//wMAUEsBAi0AFAAGAAgAAAAhALaDOJL+AAAA4QEAABMAAAAAAAAAAAAA&#10;AAAAAAAAAFtDb250ZW50X1R5cGVzXS54bWxQSwECLQAUAAYACAAAACEAOP0h/9YAAACUAQAACwAA&#10;AAAAAAAAAAAAAAAvAQAAX3JlbHMvLnJlbHNQSwECLQAUAAYACAAAACEADXGIsbMCAAC2BQAADgAA&#10;AAAAAAAAAAAAAAAuAgAAZHJzL2Uyb0RvYy54bWxQSwECLQAUAAYACAAAACEAn59Q+NsAAAAKAQAA&#10;DwAAAAAAAAAAAAAAAAANBQAAZHJzL2Rvd25yZXYueG1sUEsFBgAAAAAEAAQA8wAAABUGAAAAAA==&#10;" stroked="f" strokecolor="#3465a4">
                <w10:wrap anchorx="margin"/>
              </v:line>
            </w:pict>
          </mc:Fallback>
        </mc:AlternateContent>
      </w:r>
      <w:r w:rsidRPr="0025709C">
        <w:rPr>
          <w:rFonts w:ascii="Times New Roman" w:eastAsiaTheme="minorEastAsia" w:hAnsi="Times New Roman" w:cs="Times New Roman"/>
          <w:sz w:val="28"/>
          <w:szCs w:val="28"/>
          <w:lang w:eastAsia="uk-UA"/>
        </w:rPr>
        <w:t>СТАРОКОСТЯНТИНІВСЬКА МІСЬКА РАДА ХМЕЛЬНИЦЬКОЇ ОБЛАСТІ</w:t>
      </w:r>
    </w:p>
    <w:p w:rsidR="00A40D7D" w:rsidRPr="0025709C" w:rsidRDefault="00A40D7D" w:rsidP="00A40D7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proofErr w:type="spellStart"/>
      <w:r w:rsidRPr="002570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Старокостянтинівська</w:t>
      </w:r>
      <w:proofErr w:type="spellEnd"/>
      <w:r w:rsidRPr="002570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дитячо-юнацька спортивна школа</w:t>
      </w:r>
    </w:p>
    <w:p w:rsidR="00A40D7D" w:rsidRPr="0025709C" w:rsidRDefault="00A40D7D" w:rsidP="00A40D7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5709C">
        <w:rPr>
          <w:rFonts w:eastAsiaTheme="minorEastAsia"/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587215F" wp14:editId="0C182975">
                <wp:simplePos x="0" y="0"/>
                <wp:positionH relativeFrom="margin">
                  <wp:posOffset>385445</wp:posOffset>
                </wp:positionH>
                <wp:positionV relativeFrom="paragraph">
                  <wp:posOffset>1301114</wp:posOffset>
                </wp:positionV>
                <wp:extent cx="5257800" cy="0"/>
                <wp:effectExtent l="0" t="0" r="0" b="0"/>
                <wp:wrapNone/>
                <wp:docPr id="63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635B6" id="Пряма сполучна ліні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0.35pt,102.45pt" to="444.35pt,1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7WstQIAALYFAAAOAAAAZHJzL2Uyb0RvYy54bWysVM1u1DAQviPxDlbuaZLdbP7UbNXND5cC&#10;lVoewJs4m4jEjux0f4SQQBw49tYrr8AdCq+QfSPG3p/uFg6IcrHG4/H4++ab8enZsqnRnHBRMRpq&#10;1ompIUIzlld0FmpvrlPd05DoMM1xzSgJtRUR2tn4+bPTRRuQAStZnROOIAkVwaINtbLr2sAwRFaS&#10;BosT1hIKhwXjDe5gy2dGzvECsje1MTBNx1gwnrecZUQI8MabQ22s8hcFybrXRSFIh+pQA2ydWrla&#10;p3I1xqc4mHHcllW2hYH/AUWDKwqP7lPFuMPohle/pWqqjDPBiu4kY43BiqLKiOIAbCzzEZurErdE&#10;cYHiiHZfJvH/0mav5pccVXmoOUMNUdyARv2X9Yf1bf+9/4rWH/uf/Y/+2/rT+nN/Dw4w7/r79d36&#10;FlmyeItWBJAjopdc0s+W9Kq9YNlbgSiLSkxnRJG4XrWQWN0wjq7IjWgBwnTxkuUQg286piq5LHgj&#10;U0KN0FIJttoLRpYdysA5GoxczwRds92ZgYPdxZaL7gVhDZJGqNUVlbXEAZ5fiA6gQ+guRLopS6u6&#10;Vv1Q0yMHBG48RDXU5jYOAASYMlLCUWK/800/8RLP1u2Bk+i2Gcf6eRrZupNa7igexlEUW+8lCssO&#10;yirPCZWP7hrPsv9O2O0IbFpm33p7AsZxdsUUID5Cag1sczLw9dTxXN1O7ZHuu6anm5Y/8R3T9u04&#10;PUZ6AQV8OlK0CDUfdFNSCFZXuayAxCb4bBrVHM0xzOrQdkbntuwwqP5RGGc3NFcylQTnydbucFVv&#10;7AP2EvGf2Z+nI9O1h57uuqOhbg8TU594aaSfR5bjuMkkmiSPdEqU9uLpBVAyHDTSAd7tGw+Qgfuu&#10;y9TYyEnZzNyU5atLLssjJwg+B3Vp+5HJ3+dwr6IevtvxLwAAAP//AwBQSwMEFAAGAAgAAAAhAJ+f&#10;UPjbAAAACgEAAA8AAABkcnMvZG93bnJldi54bWxMj8FKw0AQhu+C77CM4M3utkhc02yKCvUiCFYv&#10;3qbJNEnNzobsto1v7wiCPc4/H/98U6wm36sjjbEL7GA+M6CIq1B33Dj4eF/fWFAxIdfYByYH3xRh&#10;VV5eFJjX4cRvdNykRkkJxxwdtCkNudaxasljnIWBWHa7MHpMMo6Nrkc8Sbnv9cKYTHvsWC60ONBT&#10;S9XX5uAdsH5+tell2qP/pOxxb9fB4Ny566vpYQkq0ZT+YfjVF3UoxWkbDlxH1TvIzJ2QDhbm9h6U&#10;ANZaSbZ/iS4Lff5C+QMAAP//AwBQSwECLQAUAAYACAAAACEAtoM4kv4AAADhAQAAEwAAAAAAAAAA&#10;AAAAAAAAAAAAW0NvbnRlbnRfVHlwZXNdLnhtbFBLAQItABQABgAIAAAAIQA4/SH/1gAAAJQBAAAL&#10;AAAAAAAAAAAAAAAAAC8BAABfcmVscy8ucmVsc1BLAQItABQABgAIAAAAIQC4R7WstQIAALYFAAAO&#10;AAAAAAAAAAAAAAAAAC4CAABkcnMvZTJvRG9jLnhtbFBLAQItABQABgAIAAAAIQCfn1D42wAAAAoB&#10;AAAPAAAAAAAAAAAAAAAAAA8FAABkcnMvZG93bnJldi54bWxQSwUGAAAAAAQABADzAAAAFwYAAAAA&#10;" stroked="f" strokecolor="#3465a4">
                <w10:wrap anchorx="margin"/>
              </v:line>
            </w:pict>
          </mc:Fallback>
        </mc:AlternateContent>
      </w:r>
    </w:p>
    <w:p w:rsidR="00A40D7D" w:rsidRPr="0025709C" w:rsidRDefault="00A40D7D" w:rsidP="00A40D7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570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НАКАЗ</w:t>
      </w:r>
    </w:p>
    <w:p w:rsidR="00A40D7D" w:rsidRDefault="00A40D7D" w:rsidP="00A40D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жовтня</w:t>
      </w:r>
      <w:proofErr w:type="spellEnd"/>
      <w:r w:rsidRPr="00257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70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м. Старокостянтинів   </w:t>
      </w:r>
      <w:r w:rsidRPr="002570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70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/2025</w:t>
      </w:r>
      <w:r w:rsidRPr="00257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7A6F4F" w:rsidRDefault="007A6F4F"/>
    <w:p w:rsidR="007C6114" w:rsidRDefault="007C6114"/>
    <w:p w:rsidR="007C6114" w:rsidRPr="007C6114" w:rsidRDefault="007C6114" w:rsidP="007C6114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7C6114">
        <w:rPr>
          <w:sz w:val="28"/>
          <w:szCs w:val="28"/>
        </w:rPr>
        <w:t>Про підсумки проведення</w:t>
      </w:r>
    </w:p>
    <w:p w:rsidR="007C6114" w:rsidRPr="007C6114" w:rsidRDefault="007C6114" w:rsidP="007C6114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7C6114">
        <w:rPr>
          <w:sz w:val="28"/>
          <w:szCs w:val="28"/>
        </w:rPr>
        <w:t xml:space="preserve"> у </w:t>
      </w:r>
      <w:r>
        <w:rPr>
          <w:sz w:val="28"/>
          <w:szCs w:val="28"/>
        </w:rPr>
        <w:t>ДЮСШ</w:t>
      </w:r>
      <w:r w:rsidRPr="007C6114">
        <w:rPr>
          <w:sz w:val="28"/>
          <w:szCs w:val="28"/>
        </w:rPr>
        <w:t xml:space="preserve"> Всеукраїнського</w:t>
      </w:r>
    </w:p>
    <w:p w:rsidR="007C6114" w:rsidRDefault="007C6114" w:rsidP="007C6114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7C6114">
        <w:rPr>
          <w:sz w:val="28"/>
          <w:szCs w:val="28"/>
        </w:rPr>
        <w:t xml:space="preserve"> тижня з протидії </w:t>
      </w:r>
      <w:proofErr w:type="spellStart"/>
      <w:r w:rsidRPr="007C6114">
        <w:rPr>
          <w:sz w:val="28"/>
          <w:szCs w:val="28"/>
        </w:rPr>
        <w:t>булінгу</w:t>
      </w:r>
      <w:proofErr w:type="spellEnd"/>
    </w:p>
    <w:p w:rsidR="007C6114" w:rsidRDefault="007C6114" w:rsidP="007C6114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7C6114" w:rsidRPr="007C6114" w:rsidRDefault="007C6114" w:rsidP="007C6114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7C6114" w:rsidRDefault="007C6114" w:rsidP="007C6114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7C6114">
        <w:rPr>
          <w:sz w:val="28"/>
          <w:szCs w:val="28"/>
        </w:rPr>
        <w:t>            На виконання наказу від </w:t>
      </w:r>
      <w:r w:rsidRPr="007C6114">
        <w:rPr>
          <w:rStyle w:val="a4"/>
          <w:sz w:val="28"/>
          <w:szCs w:val="28"/>
        </w:rPr>
        <w:t> </w:t>
      </w:r>
      <w:r w:rsidRPr="007C6114">
        <w:rPr>
          <w:sz w:val="28"/>
          <w:szCs w:val="28"/>
        </w:rPr>
        <w:t xml:space="preserve">24 вересня 2021 року №144 „Про проведення у закладі Всеукраїнського тижня з протидії </w:t>
      </w:r>
      <w:proofErr w:type="spellStart"/>
      <w:r w:rsidRPr="007C6114">
        <w:rPr>
          <w:sz w:val="28"/>
          <w:szCs w:val="28"/>
        </w:rPr>
        <w:t>булінгу</w:t>
      </w:r>
      <w:proofErr w:type="spellEnd"/>
      <w:r w:rsidRPr="007C6114">
        <w:rPr>
          <w:sz w:val="28"/>
          <w:szCs w:val="28"/>
        </w:rPr>
        <w:t xml:space="preserve">”, а також з метою виховання почуття емпатії та переживання до дитини, яка зазнає насильства, розвитку вміння знаходити шляхи виходу зі складної ситуації,  формування навиків відповідальної та безпечної поведінки і попередження поширення негативних явищ в учнівському середовищі, запобігання будь-яких проявів насильства в ліцеї з 27 вересня по 01 жовтня 2021 року проведено Всеукраїнський тиждень з протидії </w:t>
      </w:r>
      <w:proofErr w:type="spellStart"/>
      <w:r w:rsidRPr="007C6114">
        <w:rPr>
          <w:sz w:val="28"/>
          <w:szCs w:val="28"/>
        </w:rPr>
        <w:t>булінгу</w:t>
      </w:r>
      <w:proofErr w:type="spellEnd"/>
      <w:r w:rsidRPr="007C6114">
        <w:rPr>
          <w:sz w:val="28"/>
          <w:szCs w:val="28"/>
        </w:rPr>
        <w:t>.</w:t>
      </w:r>
    </w:p>
    <w:p w:rsidR="000446F1" w:rsidRDefault="000446F1" w:rsidP="007C6114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p w:rsidR="000446F1" w:rsidRPr="007C6114" w:rsidRDefault="000446F1" w:rsidP="007C6114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</w:p>
    <w:p w:rsidR="005E74C2" w:rsidRPr="005E74C2" w:rsidRDefault="005E74C2" w:rsidP="005E74C2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5E74C2">
        <w:rPr>
          <w:sz w:val="28"/>
          <w:szCs w:val="28"/>
        </w:rPr>
        <w:t>НАКАЗУЮ:</w:t>
      </w:r>
    </w:p>
    <w:p w:rsidR="005E74C2" w:rsidRPr="005E74C2" w:rsidRDefault="005E74C2" w:rsidP="005E74C2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5E74C2">
        <w:rPr>
          <w:sz w:val="28"/>
          <w:szCs w:val="28"/>
        </w:rPr>
        <w:t xml:space="preserve">1. Визнати, що „Всеукраїнський тиждень з протидії </w:t>
      </w:r>
      <w:proofErr w:type="spellStart"/>
      <w:r w:rsidRPr="005E74C2">
        <w:rPr>
          <w:sz w:val="28"/>
          <w:szCs w:val="28"/>
        </w:rPr>
        <w:t>булінгу</w:t>
      </w:r>
      <w:proofErr w:type="spellEnd"/>
      <w:r w:rsidRPr="005E74C2">
        <w:rPr>
          <w:sz w:val="28"/>
          <w:szCs w:val="28"/>
        </w:rPr>
        <w:t>” проведено на належному рівні.</w:t>
      </w:r>
    </w:p>
    <w:p w:rsidR="005E74C2" w:rsidRPr="005E74C2" w:rsidRDefault="005E74C2" w:rsidP="005E74C2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5E74C2">
        <w:rPr>
          <w:sz w:val="28"/>
          <w:szCs w:val="28"/>
        </w:rPr>
        <w:t xml:space="preserve">2. Заступнику директора </w:t>
      </w:r>
      <w:r>
        <w:rPr>
          <w:sz w:val="28"/>
          <w:szCs w:val="28"/>
        </w:rPr>
        <w:t>Галині РУДЮК</w:t>
      </w:r>
      <w:r w:rsidRPr="005E74C2">
        <w:rPr>
          <w:sz w:val="28"/>
          <w:szCs w:val="28"/>
        </w:rPr>
        <w:t>:</w:t>
      </w:r>
    </w:p>
    <w:p w:rsidR="005E74C2" w:rsidRPr="005E74C2" w:rsidRDefault="005E74C2" w:rsidP="005E74C2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5E74C2">
        <w:rPr>
          <w:sz w:val="28"/>
          <w:szCs w:val="28"/>
        </w:rPr>
        <w:t xml:space="preserve">2.1. Провести </w:t>
      </w:r>
      <w:proofErr w:type="spellStart"/>
      <w:r w:rsidRPr="005E74C2">
        <w:rPr>
          <w:sz w:val="28"/>
          <w:szCs w:val="28"/>
        </w:rPr>
        <w:t>просвітницько</w:t>
      </w:r>
      <w:proofErr w:type="spellEnd"/>
      <w:r w:rsidRPr="005E74C2">
        <w:rPr>
          <w:sz w:val="28"/>
          <w:szCs w:val="28"/>
        </w:rPr>
        <w:t xml:space="preserve">-профілактичні заходи з педагогами, батьками, учнями щодо роз’яснення основних причин, ознак </w:t>
      </w:r>
      <w:proofErr w:type="spellStart"/>
      <w:r w:rsidRPr="005E74C2">
        <w:rPr>
          <w:sz w:val="28"/>
          <w:szCs w:val="28"/>
        </w:rPr>
        <w:t>булінгу</w:t>
      </w:r>
      <w:proofErr w:type="spellEnd"/>
      <w:r w:rsidRPr="005E74C2">
        <w:rPr>
          <w:sz w:val="28"/>
          <w:szCs w:val="28"/>
        </w:rPr>
        <w:t xml:space="preserve">, </w:t>
      </w:r>
      <w:proofErr w:type="spellStart"/>
      <w:r w:rsidRPr="005E74C2">
        <w:rPr>
          <w:sz w:val="28"/>
          <w:szCs w:val="28"/>
        </w:rPr>
        <w:t>мобінгу</w:t>
      </w:r>
      <w:proofErr w:type="spellEnd"/>
      <w:r w:rsidRPr="005E74C2">
        <w:rPr>
          <w:sz w:val="28"/>
          <w:szCs w:val="28"/>
        </w:rPr>
        <w:t xml:space="preserve"> в освітньому середовищі та оволодіння практичними методами оперативного реагування, запобігання таким ситуаціям.</w:t>
      </w:r>
    </w:p>
    <w:p w:rsidR="005E74C2" w:rsidRPr="005E74C2" w:rsidRDefault="005E74C2" w:rsidP="005E74C2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5E74C2">
        <w:rPr>
          <w:sz w:val="28"/>
          <w:szCs w:val="28"/>
        </w:rPr>
        <w:t xml:space="preserve">2.2. Невідкладно інформувати відділ освіти про випадки </w:t>
      </w:r>
      <w:proofErr w:type="spellStart"/>
      <w:r w:rsidRPr="005E74C2">
        <w:rPr>
          <w:sz w:val="28"/>
          <w:szCs w:val="28"/>
        </w:rPr>
        <w:t>булінгу</w:t>
      </w:r>
      <w:proofErr w:type="spellEnd"/>
      <w:r w:rsidRPr="005E74C2">
        <w:rPr>
          <w:sz w:val="28"/>
          <w:szCs w:val="28"/>
        </w:rPr>
        <w:t xml:space="preserve"> та домашнього насильства.</w:t>
      </w:r>
    </w:p>
    <w:p w:rsidR="005E74C2" w:rsidRPr="005E74C2" w:rsidRDefault="005E74C2" w:rsidP="005E74C2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5E74C2">
        <w:rPr>
          <w:sz w:val="28"/>
          <w:szCs w:val="28"/>
        </w:rPr>
        <w:t>2.3. Впродовж 202</w:t>
      </w:r>
      <w:r w:rsidR="00A40D7D">
        <w:rPr>
          <w:sz w:val="28"/>
          <w:szCs w:val="28"/>
        </w:rPr>
        <w:t>5</w:t>
      </w:r>
      <w:r w:rsidRPr="005E74C2">
        <w:rPr>
          <w:sz w:val="28"/>
          <w:szCs w:val="28"/>
        </w:rPr>
        <w:t xml:space="preserve"> – 202</w:t>
      </w:r>
      <w:r w:rsidR="00A40D7D">
        <w:rPr>
          <w:sz w:val="28"/>
          <w:szCs w:val="28"/>
        </w:rPr>
        <w:t>6</w:t>
      </w:r>
      <w:r w:rsidRPr="005E74C2">
        <w:rPr>
          <w:sz w:val="28"/>
          <w:szCs w:val="28"/>
        </w:rPr>
        <w:t xml:space="preserve"> навчального року організувати у закладі проведення заходів щодо попередження насильства у сім’ї.</w:t>
      </w:r>
    </w:p>
    <w:p w:rsidR="005E74C2" w:rsidRPr="005E74C2" w:rsidRDefault="005E74C2" w:rsidP="005E74C2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5E74C2">
        <w:rPr>
          <w:sz w:val="28"/>
          <w:szCs w:val="28"/>
        </w:rPr>
        <w:t xml:space="preserve">3. </w:t>
      </w:r>
      <w:r w:rsidR="00A40D7D">
        <w:rPr>
          <w:sz w:val="28"/>
          <w:szCs w:val="28"/>
        </w:rPr>
        <w:t>Тренерам-викладачам</w:t>
      </w:r>
      <w:r w:rsidRPr="005E74C2">
        <w:rPr>
          <w:sz w:val="28"/>
          <w:szCs w:val="28"/>
        </w:rPr>
        <w:t xml:space="preserve"> проводити з учасниками освітнього процесу виховну роботу із запобігання та протидії домашньому насильству та </w:t>
      </w:r>
      <w:proofErr w:type="spellStart"/>
      <w:r w:rsidRPr="005E74C2">
        <w:rPr>
          <w:sz w:val="28"/>
          <w:szCs w:val="28"/>
        </w:rPr>
        <w:t>булінгу</w:t>
      </w:r>
      <w:proofErr w:type="spellEnd"/>
      <w:r w:rsidRPr="005E74C2">
        <w:rPr>
          <w:sz w:val="28"/>
          <w:szCs w:val="28"/>
        </w:rPr>
        <w:t>, інформаційно-просвітницькі заходи, невідкладно інформувати визначені законом органи про випадки насильства, що стали їм відомі.</w:t>
      </w:r>
    </w:p>
    <w:p w:rsidR="005E74C2" w:rsidRPr="005E74C2" w:rsidRDefault="005E74C2" w:rsidP="005E74C2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5E74C2">
        <w:rPr>
          <w:sz w:val="28"/>
          <w:szCs w:val="28"/>
        </w:rPr>
        <w:t xml:space="preserve">4. Здійснювати методичне забезпечення з питань запобігання та протидії домашньому  насильству та </w:t>
      </w:r>
      <w:proofErr w:type="spellStart"/>
      <w:r w:rsidRPr="005E74C2">
        <w:rPr>
          <w:sz w:val="28"/>
          <w:szCs w:val="28"/>
        </w:rPr>
        <w:t>булінгу</w:t>
      </w:r>
      <w:proofErr w:type="spellEnd"/>
      <w:r w:rsidRPr="005E74C2">
        <w:rPr>
          <w:sz w:val="28"/>
          <w:szCs w:val="28"/>
        </w:rPr>
        <w:t xml:space="preserve">. Надавати </w:t>
      </w:r>
      <w:r w:rsidR="00A40D7D">
        <w:rPr>
          <w:sz w:val="28"/>
          <w:szCs w:val="28"/>
        </w:rPr>
        <w:t>тренерам ДЮСШ</w:t>
      </w:r>
      <w:r w:rsidRPr="005E74C2">
        <w:rPr>
          <w:sz w:val="28"/>
          <w:szCs w:val="28"/>
        </w:rPr>
        <w:t xml:space="preserve"> допомогу з питань підготовки та проведення занять щодо профілактики </w:t>
      </w:r>
      <w:proofErr w:type="spellStart"/>
      <w:r w:rsidRPr="005E74C2">
        <w:rPr>
          <w:sz w:val="28"/>
          <w:szCs w:val="28"/>
        </w:rPr>
        <w:t>булінгу</w:t>
      </w:r>
      <w:proofErr w:type="spellEnd"/>
      <w:r w:rsidRPr="005E74C2">
        <w:rPr>
          <w:sz w:val="28"/>
          <w:szCs w:val="28"/>
        </w:rPr>
        <w:t xml:space="preserve"> в учнівському середовищі.</w:t>
      </w:r>
    </w:p>
    <w:p w:rsidR="005E74C2" w:rsidRPr="005E74C2" w:rsidRDefault="005E74C2" w:rsidP="005E74C2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5E74C2">
        <w:rPr>
          <w:sz w:val="28"/>
          <w:szCs w:val="28"/>
        </w:rPr>
        <w:lastRenderedPageBreak/>
        <w:t xml:space="preserve">4.2. Провести навчальний семінар з </w:t>
      </w:r>
      <w:r w:rsidR="00A40D7D">
        <w:rPr>
          <w:sz w:val="28"/>
          <w:szCs w:val="28"/>
        </w:rPr>
        <w:t>тренерами ДЮСШ</w:t>
      </w:r>
      <w:r w:rsidRPr="005E74C2">
        <w:rPr>
          <w:sz w:val="28"/>
          <w:szCs w:val="28"/>
        </w:rPr>
        <w:t>, спрямован</w:t>
      </w:r>
      <w:r w:rsidR="00A40D7D">
        <w:rPr>
          <w:sz w:val="28"/>
          <w:szCs w:val="28"/>
        </w:rPr>
        <w:t>ий</w:t>
      </w:r>
      <w:r w:rsidRPr="005E74C2">
        <w:rPr>
          <w:sz w:val="28"/>
          <w:szCs w:val="28"/>
        </w:rPr>
        <w:t xml:space="preserve"> на захист прав та інтересів дітей та  інших учасників освітнього процесу.</w:t>
      </w:r>
    </w:p>
    <w:p w:rsidR="005E74C2" w:rsidRPr="005E74C2" w:rsidRDefault="005E74C2" w:rsidP="005E74C2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5E74C2">
        <w:rPr>
          <w:sz w:val="28"/>
          <w:szCs w:val="28"/>
        </w:rPr>
        <w:t xml:space="preserve">4.3. Розробити методичні рекомендації щодо надання психологічної допомоги учням, які стали жертвами насильства, </w:t>
      </w:r>
      <w:proofErr w:type="spellStart"/>
      <w:r w:rsidRPr="005E74C2">
        <w:rPr>
          <w:sz w:val="28"/>
          <w:szCs w:val="28"/>
        </w:rPr>
        <w:t>булінгу</w:t>
      </w:r>
      <w:proofErr w:type="spellEnd"/>
      <w:r w:rsidRPr="005E74C2">
        <w:rPr>
          <w:sz w:val="28"/>
          <w:szCs w:val="28"/>
        </w:rPr>
        <w:t xml:space="preserve"> та розмістити на сайті закладу.</w:t>
      </w:r>
    </w:p>
    <w:p w:rsidR="005E74C2" w:rsidRPr="005E74C2" w:rsidRDefault="005E74C2" w:rsidP="005E74C2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5E74C2">
        <w:rPr>
          <w:sz w:val="28"/>
          <w:szCs w:val="28"/>
        </w:rPr>
        <w:t xml:space="preserve">4.4. Вивчити стан мікроклімату в </w:t>
      </w:r>
      <w:r w:rsidR="00E15B5C">
        <w:rPr>
          <w:sz w:val="28"/>
          <w:szCs w:val="28"/>
        </w:rPr>
        <w:t>групах</w:t>
      </w:r>
      <w:r w:rsidRPr="005E74C2">
        <w:rPr>
          <w:sz w:val="28"/>
          <w:szCs w:val="28"/>
        </w:rPr>
        <w:t xml:space="preserve"> визначити індекс згуртованості та наявність соціально відторгнених </w:t>
      </w:r>
      <w:r w:rsidR="00E15B5C">
        <w:rPr>
          <w:sz w:val="28"/>
          <w:szCs w:val="28"/>
        </w:rPr>
        <w:t>вихованців</w:t>
      </w:r>
      <w:r w:rsidRPr="005E74C2">
        <w:rPr>
          <w:sz w:val="28"/>
          <w:szCs w:val="28"/>
        </w:rPr>
        <w:t xml:space="preserve">. З </w:t>
      </w:r>
      <w:r w:rsidR="00E15B5C">
        <w:rPr>
          <w:sz w:val="28"/>
          <w:szCs w:val="28"/>
        </w:rPr>
        <w:t xml:space="preserve">вихованцями </w:t>
      </w:r>
      <w:r w:rsidRPr="005E74C2">
        <w:rPr>
          <w:sz w:val="28"/>
          <w:szCs w:val="28"/>
        </w:rPr>
        <w:t xml:space="preserve"> провести цикл психологічних практикумів з формування позитивних взаємин та формування уміння відстоювати свою честь і гідність за допомогою соціально прийнятної поведінки.</w:t>
      </w:r>
    </w:p>
    <w:p w:rsidR="005E74C2" w:rsidRPr="005E74C2" w:rsidRDefault="005E74C2" w:rsidP="005E74C2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5E74C2">
        <w:rPr>
          <w:sz w:val="28"/>
          <w:szCs w:val="28"/>
        </w:rPr>
        <w:t>4.5. Провести інформаційно-просвітницьку роботу з батьками та законними представниками дітей, схильних до протиправної поведінки.</w:t>
      </w:r>
    </w:p>
    <w:p w:rsidR="005E74C2" w:rsidRPr="005E74C2" w:rsidRDefault="005E74C2" w:rsidP="005E74C2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5E74C2">
        <w:rPr>
          <w:sz w:val="28"/>
          <w:szCs w:val="28"/>
        </w:rPr>
        <w:t>4.6. Продовжити  міжвідомчу взаємодію з підрозділами кримінальної міліції у справах дітей, службою у справах дітей, центрів соціальних служб для сім’ї, дітей та молоді.</w:t>
      </w:r>
    </w:p>
    <w:p w:rsidR="005E74C2" w:rsidRPr="005E74C2" w:rsidRDefault="005E74C2" w:rsidP="005E74C2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5E74C2">
        <w:rPr>
          <w:sz w:val="28"/>
          <w:szCs w:val="28"/>
        </w:rPr>
        <w:t xml:space="preserve">5. Контроль за виконанням наказу покласти на заступника директора з виховної роботи </w:t>
      </w:r>
      <w:r w:rsidR="00E15B5C">
        <w:rPr>
          <w:sz w:val="28"/>
          <w:szCs w:val="28"/>
        </w:rPr>
        <w:t>Галину РУДЮК.</w:t>
      </w:r>
    </w:p>
    <w:p w:rsidR="005E74C2" w:rsidRDefault="005E74C2" w:rsidP="005E74C2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5E74C2">
        <w:rPr>
          <w:sz w:val="28"/>
          <w:szCs w:val="28"/>
        </w:rPr>
        <w:t>            </w:t>
      </w:r>
    </w:p>
    <w:p w:rsidR="005E74C2" w:rsidRDefault="005E74C2" w:rsidP="005E74C2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5E74C2" w:rsidRDefault="005E74C2" w:rsidP="005E74C2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5E74C2" w:rsidRPr="005E74C2" w:rsidRDefault="005E74C2" w:rsidP="005E74C2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5E74C2">
        <w:rPr>
          <w:sz w:val="28"/>
          <w:szCs w:val="28"/>
        </w:rPr>
        <w:t> Директор   </w:t>
      </w:r>
      <w:r>
        <w:rPr>
          <w:sz w:val="28"/>
          <w:szCs w:val="28"/>
        </w:rPr>
        <w:t xml:space="preserve">ДЮСШ </w:t>
      </w:r>
      <w:r w:rsidRPr="005E74C2">
        <w:rPr>
          <w:sz w:val="28"/>
          <w:szCs w:val="28"/>
        </w:rPr>
        <w:t>                                                          </w:t>
      </w:r>
      <w:r>
        <w:rPr>
          <w:sz w:val="28"/>
          <w:szCs w:val="28"/>
        </w:rPr>
        <w:tab/>
        <w:t>Майя БУЛАВКО</w:t>
      </w:r>
    </w:p>
    <w:p w:rsidR="007C6114" w:rsidRPr="005E74C2" w:rsidRDefault="007C6114" w:rsidP="005E74C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C6114" w:rsidRPr="005E74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96B"/>
    <w:rsid w:val="000446F1"/>
    <w:rsid w:val="005E74C2"/>
    <w:rsid w:val="007A6F4F"/>
    <w:rsid w:val="007C6114"/>
    <w:rsid w:val="00A40D7D"/>
    <w:rsid w:val="00DB096B"/>
    <w:rsid w:val="00E1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9C2D"/>
  <w15:chartTrackingRefBased/>
  <w15:docId w15:val="{8519D89D-9142-4E44-934F-66E711EC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6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C61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1906</Words>
  <Characters>1087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2025-10-23T08:08:00Z</dcterms:created>
  <dcterms:modified xsi:type="dcterms:W3CDTF">2025-10-23T08:33:00Z</dcterms:modified>
</cp:coreProperties>
</file>