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35" w:rsidRPr="0025709C" w:rsidRDefault="00D31E35" w:rsidP="00D31E35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49B6AB4E" wp14:editId="7FD698FD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E35" w:rsidRPr="0025709C" w:rsidRDefault="00D31E35" w:rsidP="00D31E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B810F4" wp14:editId="3E6F41F9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E0B3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D31E35" w:rsidRPr="0025709C" w:rsidRDefault="00D31E35" w:rsidP="00D31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D31E35" w:rsidRPr="0025709C" w:rsidRDefault="00D31E35" w:rsidP="00D31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42C56C" wp14:editId="159CA384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5FC48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D31E35" w:rsidRPr="0025709C" w:rsidRDefault="00D31E35" w:rsidP="00D31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D31E35" w:rsidRDefault="00D31E35" w:rsidP="00D3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31E35" w:rsidRPr="00C932FF" w:rsidRDefault="00D31E35" w:rsidP="00D31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E35" w:rsidRDefault="00D31E35" w:rsidP="00D31E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затвердження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Форми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br/>
        <w:t xml:space="preserve">первинного повідомлення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br/>
        <w:t>про підозру на випадок насильства щодо дитини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D31E35" w:rsidRPr="00C976BA" w:rsidRDefault="00D31E35" w:rsidP="00D31E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Старокостянтинівській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ДЮСШ</w:t>
      </w:r>
    </w:p>
    <w:p w:rsidR="00D31E35" w:rsidRPr="00C976BA" w:rsidRDefault="00D31E35" w:rsidP="00D31E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31E35" w:rsidRPr="00C976BA" w:rsidRDefault="00D31E35" w:rsidP="00D31E3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(цькуванню)» від 18 грудня 2018 року № 2657 –та з метою запобігання випадків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 учнівському середовищі</w:t>
      </w:r>
    </w:p>
    <w:p w:rsidR="00D31E35" w:rsidRDefault="00D31E35" w:rsidP="00D3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</w:p>
    <w:p w:rsidR="00D31E35" w:rsidRPr="007F30DD" w:rsidRDefault="00D31E35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0D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D31E35" w:rsidRDefault="00D31E35" w:rsidP="00D31E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Форм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первинного повідомлення про підозру на випадок насильства щодо дитини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Старокостянтинівській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ДЮСШ (Додаток 1).</w:t>
      </w:r>
    </w:p>
    <w:p w:rsidR="00D31E35" w:rsidRDefault="00D31E35" w:rsidP="00D31E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наказу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 за собою.</w:t>
      </w:r>
    </w:p>
    <w:p w:rsidR="00D31E35" w:rsidRDefault="00D31E35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31E35" w:rsidRDefault="00D31E35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31E35" w:rsidRDefault="00D31E35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ДЮСШ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Майя БУЛАВКО</w:t>
      </w:r>
    </w:p>
    <w:p w:rsidR="00D31E35" w:rsidRDefault="00D31E35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Додаток 1</w:t>
      </w: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 наказу № 50/2025-0</w:t>
      </w: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Pr="00746FBB" w:rsidRDefault="00746FBB" w:rsidP="00746FBB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</w:t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первинного повідомлення про підозру </w:t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випадок насильства щодо дитини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________________________________________________________________ </w:t>
      </w:r>
    </w:p>
    <w:p w:rsidR="00746FBB" w:rsidRPr="00746FBB" w:rsidRDefault="00746FBB" w:rsidP="00746FB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46FBB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 w:rsidRPr="00746FBB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які контактують з дітьми)</w:t>
      </w:r>
    </w:p>
    <w:p w:rsidR="00746FBB" w:rsidRPr="00746FBB" w:rsidRDefault="00746FBB" w:rsidP="00746FBB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події або виявлення: _____ ____________  20____ р.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Інформація про дитину: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  ________________________________________________________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ім’я  ____________________________________________________________</w:t>
      </w:r>
    </w:p>
    <w:p w:rsidR="00746FBB" w:rsidRPr="00746FBB" w:rsidRDefault="00746FBB" w:rsidP="00746FBB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батькові (за наявності): _________________________________________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вік дитини: ______________________________________________________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соціальний статус (за потреби):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дитина з інвалідністю;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дитина-сирота;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t xml:space="preserve"> дитина, позбавлена батьківського піклування;</w:t>
      </w:r>
    </w:p>
    <w:p w:rsidR="00746FBB" w:rsidRPr="00746FBB" w:rsidRDefault="00746FBB" w:rsidP="00746FBB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інше: _________________________________________________________. </w:t>
      </w:r>
    </w:p>
    <w:p w:rsidR="00746FBB" w:rsidRPr="00746FBB" w:rsidRDefault="00746FBB" w:rsidP="00746FBB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Інформація про особу, яка повідомляє: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  ________________________________________________________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ім’я  ____________________________________________________________</w:t>
      </w:r>
    </w:p>
    <w:p w:rsidR="00746FBB" w:rsidRPr="00746FBB" w:rsidRDefault="00746FBB" w:rsidP="00746FBB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батькові (за наявності): _________________________________________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посади: ____________________________________________ </w:t>
      </w:r>
    </w:p>
    <w:p w:rsidR="00746FBB" w:rsidRPr="00746FBB" w:rsidRDefault="00746FBB" w:rsidP="00746FBB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контактний номер телефону: ______________________________________.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ситуації: ____________________________________________________</w:t>
      </w:r>
    </w:p>
    <w:p w:rsidR="00746FBB" w:rsidRPr="00746FBB" w:rsidRDefault="00746FBB" w:rsidP="00746F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lang w:eastAsia="uk-UA"/>
        </w:rPr>
        <w:t xml:space="preserve">            (зазначити максимально докладно, що сталося, коли, де, хто був присутній</w:t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46FBB" w:rsidRPr="00746FBB" w:rsidRDefault="00746FBB" w:rsidP="0074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____________________________________________________________________ </w:t>
      </w:r>
    </w:p>
    <w:p w:rsidR="00746FBB" w:rsidRPr="00746FBB" w:rsidRDefault="00746FBB" w:rsidP="0074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____________________________________________________________________.</w:t>
      </w:r>
    </w:p>
    <w:p w:rsidR="00746FBB" w:rsidRPr="00746FBB" w:rsidRDefault="00746FBB" w:rsidP="00746FBB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Інформація про ознаки насильства/поведінку дитини: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тілесні ушкодження;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страх, уникання контакту;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розповіді про образи/тиск;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lastRenderedPageBreak/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інше: _________________________________________________________. </w:t>
      </w:r>
    </w:p>
    <w:p w:rsidR="00746FBB" w:rsidRPr="00746FBB" w:rsidRDefault="00746FBB" w:rsidP="00746FBB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Інформація про вжиті заходи (на момент заповнення):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відповідальну особу закладу;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батьків/інших законних представників;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службу у справах дітей;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поінформовано уповноважений підрозділ органів Національної  поліції;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Segoe UI Symbol" w:hAnsi="Times New Roman" w:cs="Times New Roman"/>
          <w:sz w:val="28"/>
          <w:szCs w:val="20"/>
          <w:lang w:eastAsia="uk-UA"/>
        </w:rPr>
        <w:sym w:font="Symbol" w:char="F0FF"/>
      </w: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інше: _________________________________________________________. </w:t>
      </w:r>
    </w:p>
    <w:p w:rsidR="00746FBB" w:rsidRPr="00746FBB" w:rsidRDefault="00746FBB" w:rsidP="00746FB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746FBB" w:rsidRPr="00746FBB" w:rsidTr="0013537B">
        <w:tc>
          <w:tcPr>
            <w:tcW w:w="4535" w:type="dxa"/>
            <w:hideMark/>
          </w:tcPr>
          <w:p w:rsidR="00746FBB" w:rsidRPr="00746FBB" w:rsidRDefault="00746FBB" w:rsidP="00746FBB">
            <w:pPr>
              <w:spacing w:before="120"/>
              <w:jc w:val="center"/>
              <w:rPr>
                <w:szCs w:val="28"/>
              </w:rPr>
            </w:pPr>
            <w:r w:rsidRPr="00746FBB">
              <w:rPr>
                <w:szCs w:val="28"/>
              </w:rPr>
              <w:t>_____________________</w:t>
            </w:r>
            <w:r w:rsidRPr="00746FBB">
              <w:rPr>
                <w:szCs w:val="28"/>
              </w:rPr>
              <w:br/>
            </w:r>
            <w:r w:rsidRPr="00746FBB">
              <w:t xml:space="preserve">(підпис особи, яка заповнює </w:t>
            </w:r>
            <w:r w:rsidRPr="00746FBB"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746FBB" w:rsidRPr="00746FBB" w:rsidRDefault="00746FBB" w:rsidP="00746FBB">
            <w:pPr>
              <w:spacing w:before="120"/>
              <w:jc w:val="center"/>
              <w:rPr>
                <w:szCs w:val="28"/>
              </w:rPr>
            </w:pPr>
            <w:r w:rsidRPr="00746FBB">
              <w:rPr>
                <w:szCs w:val="28"/>
              </w:rPr>
              <w:t>_____________________</w:t>
            </w:r>
            <w:r w:rsidRPr="00746FBB">
              <w:rPr>
                <w:szCs w:val="28"/>
              </w:rPr>
              <w:br/>
            </w:r>
            <w:r w:rsidRPr="00746FBB">
              <w:t xml:space="preserve">(дата) </w:t>
            </w:r>
            <w:r w:rsidRPr="00746FBB">
              <w:br/>
              <w:t xml:space="preserve">  </w:t>
            </w:r>
          </w:p>
        </w:tc>
      </w:tr>
    </w:tbl>
    <w:p w:rsidR="00746FBB" w:rsidRPr="00746FBB" w:rsidRDefault="00746FBB" w:rsidP="00746FBB">
      <w:pPr>
        <w:keepNext/>
        <w:spacing w:before="480"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FBB" w:rsidRDefault="00746FBB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31E35" w:rsidRDefault="00D31E35" w:rsidP="00D3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6F4F" w:rsidRDefault="007A6F4F"/>
    <w:sectPr w:rsidR="007A6F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367F2"/>
    <w:multiLevelType w:val="hybridMultilevel"/>
    <w:tmpl w:val="68141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5E"/>
    <w:rsid w:val="00311C99"/>
    <w:rsid w:val="0039055E"/>
    <w:rsid w:val="00746FBB"/>
    <w:rsid w:val="007A6F4F"/>
    <w:rsid w:val="00D3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CA46"/>
  <w15:chartTrackingRefBased/>
  <w15:docId w15:val="{28C987D8-0662-4ED1-97CA-A9119773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35"/>
    <w:pPr>
      <w:ind w:left="720"/>
      <w:contextualSpacing/>
    </w:pPr>
  </w:style>
  <w:style w:type="table" w:styleId="a4">
    <w:name w:val="Table Grid"/>
    <w:basedOn w:val="a1"/>
    <w:rsid w:val="00746F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1993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2025-10-22T12:04:00Z</dcterms:created>
  <dcterms:modified xsi:type="dcterms:W3CDTF">2025-10-22T12:13:00Z</dcterms:modified>
</cp:coreProperties>
</file>