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0F" w:rsidRPr="0025709C" w:rsidRDefault="00AB370F" w:rsidP="00AB370F">
      <w:pPr>
        <w:spacing w:after="200" w:line="276" w:lineRule="auto"/>
        <w:jc w:val="center"/>
        <w:rPr>
          <w:rFonts w:eastAsiaTheme="minorEastAsia"/>
          <w:lang w:eastAsia="uk-UA"/>
        </w:rPr>
      </w:pPr>
      <w:r w:rsidRPr="0025709C">
        <w:rPr>
          <w:rFonts w:eastAsiaTheme="minorEastAsia"/>
          <w:noProof/>
          <w:lang w:eastAsia="uk-UA"/>
        </w:rPr>
        <w:drawing>
          <wp:inline distT="0" distB="0" distL="0" distR="0" wp14:anchorId="7B4DE08E" wp14:editId="75AC97D3">
            <wp:extent cx="480060" cy="685800"/>
            <wp:effectExtent l="19050" t="0" r="0" b="0"/>
            <wp:docPr id="965164117" name="Рисунок 96516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139" t="-139" r="-139" b="-139"/>
                    <a:stretch>
                      <a:fillRect/>
                    </a:stretch>
                  </pic:blipFill>
                  <pic:spPr bwMode="auto">
                    <a:xfrm>
                      <a:off x="0" y="0"/>
                      <a:ext cx="480060" cy="685800"/>
                    </a:xfrm>
                    <a:prstGeom prst="rect">
                      <a:avLst/>
                    </a:prstGeom>
                    <a:solidFill>
                      <a:srgbClr val="FFFFFF"/>
                    </a:solidFill>
                    <a:ln w="9525">
                      <a:noFill/>
                      <a:miter lim="800000"/>
                      <a:headEnd/>
                      <a:tailEnd/>
                    </a:ln>
                  </pic:spPr>
                </pic:pic>
              </a:graphicData>
            </a:graphic>
          </wp:inline>
        </w:drawing>
      </w:r>
    </w:p>
    <w:p w:rsidR="00AB370F" w:rsidRPr="0025709C" w:rsidRDefault="00AB370F" w:rsidP="00AB370F">
      <w:pPr>
        <w:spacing w:after="0" w:line="240" w:lineRule="auto"/>
        <w:jc w:val="center"/>
        <w:rPr>
          <w:rFonts w:ascii="Times New Roman" w:eastAsiaTheme="minorEastAsia" w:hAnsi="Times New Roman" w:cs="Times New Roman"/>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59264" behindDoc="0" locked="0" layoutInCell="1" allowOverlap="1" wp14:anchorId="79497DBF" wp14:editId="136A1195">
                <wp:simplePos x="0" y="0"/>
                <wp:positionH relativeFrom="margin">
                  <wp:posOffset>385445</wp:posOffset>
                </wp:positionH>
                <wp:positionV relativeFrom="paragraph">
                  <wp:posOffset>1301114</wp:posOffset>
                </wp:positionV>
                <wp:extent cx="5257800" cy="0"/>
                <wp:effectExtent l="0" t="0" r="0" b="0"/>
                <wp:wrapNone/>
                <wp:docPr id="6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DB9D22" id="Пряма сполучна лінія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" stroked="f" strokecolor="#3465a4">
                <w10:wrap anchorx="margin"/>
              </v:line>
            </w:pict>
          </mc:Fallback>
        </mc:AlternateContent>
      </w:r>
      <w:r w:rsidRPr="0025709C">
        <w:rPr>
          <w:rFonts w:ascii="Times New Roman" w:eastAsiaTheme="minorEastAsia" w:hAnsi="Times New Roman" w:cs="Times New Roman"/>
          <w:sz w:val="28"/>
          <w:szCs w:val="28"/>
          <w:lang w:eastAsia="uk-UA"/>
        </w:rPr>
        <w:t>СТАРОКОСТЯНТИНІВСЬКА МІСЬКА РАДА ХМЕЛЬНИЦЬКОЇ ОБЛАСТІ</w:t>
      </w:r>
    </w:p>
    <w:p w:rsidR="00AB370F" w:rsidRPr="0025709C" w:rsidRDefault="00AB370F" w:rsidP="00AB370F">
      <w:pPr>
        <w:spacing w:after="0" w:line="240" w:lineRule="auto"/>
        <w:jc w:val="center"/>
        <w:rPr>
          <w:rFonts w:ascii="Times New Roman" w:eastAsiaTheme="minorEastAsia" w:hAnsi="Times New Roman" w:cs="Times New Roman"/>
          <w:b/>
          <w:sz w:val="28"/>
          <w:szCs w:val="28"/>
          <w:lang w:eastAsia="uk-UA"/>
        </w:rPr>
      </w:pPr>
      <w:proofErr w:type="spellStart"/>
      <w:r w:rsidRPr="0025709C">
        <w:rPr>
          <w:rFonts w:ascii="Times New Roman" w:eastAsiaTheme="minorEastAsia" w:hAnsi="Times New Roman" w:cs="Times New Roman"/>
          <w:b/>
          <w:sz w:val="28"/>
          <w:szCs w:val="28"/>
          <w:lang w:eastAsia="uk-UA"/>
        </w:rPr>
        <w:t>Старокостянтинівська</w:t>
      </w:r>
      <w:proofErr w:type="spellEnd"/>
      <w:r w:rsidRPr="0025709C">
        <w:rPr>
          <w:rFonts w:ascii="Times New Roman" w:eastAsiaTheme="minorEastAsia" w:hAnsi="Times New Roman" w:cs="Times New Roman"/>
          <w:b/>
          <w:sz w:val="28"/>
          <w:szCs w:val="28"/>
          <w:lang w:eastAsia="uk-UA"/>
        </w:rPr>
        <w:t xml:space="preserve"> дитячо-юнацька спортивна школа</w:t>
      </w:r>
    </w:p>
    <w:p w:rsidR="00AB370F" w:rsidRPr="0025709C" w:rsidRDefault="00AB370F" w:rsidP="00AB370F">
      <w:pPr>
        <w:spacing w:after="0" w:line="240" w:lineRule="auto"/>
        <w:jc w:val="center"/>
        <w:rPr>
          <w:rFonts w:ascii="Times New Roman" w:eastAsiaTheme="minorEastAsia" w:hAnsi="Times New Roman" w:cs="Times New Roman"/>
          <w:b/>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60288" behindDoc="0" locked="0" layoutInCell="1" allowOverlap="1" wp14:anchorId="67314B15" wp14:editId="691A492E">
                <wp:simplePos x="0" y="0"/>
                <wp:positionH relativeFrom="margin">
                  <wp:posOffset>385445</wp:posOffset>
                </wp:positionH>
                <wp:positionV relativeFrom="paragraph">
                  <wp:posOffset>1301114</wp:posOffset>
                </wp:positionV>
                <wp:extent cx="5257800" cy="0"/>
                <wp:effectExtent l="0" t="0" r="0" b="0"/>
                <wp:wrapNone/>
                <wp:docPr id="63"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6A499" id="Пряма сполучна лінія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" stroked="f" strokecolor="#3465a4">
                <w10:wrap anchorx="margin"/>
              </v:line>
            </w:pict>
          </mc:Fallback>
        </mc:AlternateContent>
      </w:r>
    </w:p>
    <w:p w:rsidR="00AB370F" w:rsidRPr="0025709C" w:rsidRDefault="00AB370F" w:rsidP="00AB370F">
      <w:pPr>
        <w:spacing w:after="0" w:line="240" w:lineRule="auto"/>
        <w:jc w:val="center"/>
        <w:rPr>
          <w:rFonts w:ascii="Times New Roman" w:eastAsiaTheme="minorEastAsia" w:hAnsi="Times New Roman" w:cs="Times New Roman"/>
          <w:b/>
          <w:sz w:val="28"/>
          <w:szCs w:val="28"/>
          <w:lang w:eastAsia="uk-UA"/>
        </w:rPr>
      </w:pPr>
      <w:r w:rsidRPr="0025709C">
        <w:rPr>
          <w:rFonts w:ascii="Times New Roman" w:eastAsiaTheme="minorEastAsia" w:hAnsi="Times New Roman" w:cs="Times New Roman"/>
          <w:b/>
          <w:sz w:val="28"/>
          <w:szCs w:val="28"/>
          <w:lang w:eastAsia="uk-UA"/>
        </w:rPr>
        <w:t>НАКАЗ</w:t>
      </w:r>
    </w:p>
    <w:p w:rsidR="00AB370F" w:rsidRDefault="00AB370F" w:rsidP="00AB3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10 </w:t>
      </w:r>
      <w:proofErr w:type="spellStart"/>
      <w:r>
        <w:rPr>
          <w:rFonts w:ascii="Times New Roman" w:eastAsia="Times New Roman" w:hAnsi="Times New Roman" w:cs="Times New Roman"/>
          <w:sz w:val="28"/>
          <w:szCs w:val="28"/>
          <w:lang w:val="ru-RU" w:eastAsia="ru-RU"/>
        </w:rPr>
        <w:t>жовтня</w:t>
      </w:r>
      <w:proofErr w:type="spellEnd"/>
      <w:r w:rsidRPr="0025709C">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м. Старокостянтинів   </w:t>
      </w:r>
      <w:r w:rsidRPr="0025709C">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val="ru-RU" w:eastAsia="ru-RU"/>
        </w:rPr>
        <w:t>8</w:t>
      </w:r>
      <w:r>
        <w:rPr>
          <w:rFonts w:ascii="Times New Roman" w:eastAsia="Times New Roman" w:hAnsi="Times New Roman" w:cs="Times New Roman"/>
          <w:sz w:val="28"/>
          <w:szCs w:val="28"/>
          <w:lang w:val="ru-RU" w:eastAsia="ru-RU"/>
        </w:rPr>
        <w:t>/2025</w:t>
      </w:r>
      <w:r w:rsidRPr="002570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p>
    <w:p w:rsidR="00AB370F" w:rsidRPr="00C932FF" w:rsidRDefault="00AB370F" w:rsidP="00AB370F">
      <w:pPr>
        <w:spacing w:after="0" w:line="240" w:lineRule="auto"/>
        <w:jc w:val="both"/>
        <w:rPr>
          <w:rFonts w:ascii="Times New Roman" w:eastAsia="Times New Roman" w:hAnsi="Times New Roman" w:cs="Times New Roman"/>
          <w:sz w:val="28"/>
          <w:szCs w:val="28"/>
          <w:lang w:eastAsia="ru-RU"/>
        </w:rPr>
      </w:pPr>
    </w:p>
    <w:p w:rsidR="00067CBA" w:rsidRDefault="00AB370F" w:rsidP="00AB370F">
      <w:pPr>
        <w:spacing w:after="0" w:line="240" w:lineRule="auto"/>
        <w:textAlignment w:val="baseline"/>
        <w:rPr>
          <w:rFonts w:ascii="Times New Roman" w:eastAsia="Times New Roman" w:hAnsi="Times New Roman" w:cs="Times New Roman"/>
          <w:bCs/>
          <w:color w:val="000000"/>
          <w:sz w:val="28"/>
          <w:szCs w:val="28"/>
          <w:bdr w:val="none" w:sz="0" w:space="0" w:color="auto" w:frame="1"/>
          <w:lang w:eastAsia="uk-UA"/>
        </w:rPr>
      </w:pPr>
      <w:r w:rsidRPr="00C976BA">
        <w:rPr>
          <w:rFonts w:ascii="Times New Roman" w:eastAsia="Times New Roman" w:hAnsi="Times New Roman" w:cs="Times New Roman"/>
          <w:bCs/>
          <w:color w:val="000000"/>
          <w:sz w:val="28"/>
          <w:szCs w:val="28"/>
          <w:bdr w:val="none" w:sz="0" w:space="0" w:color="auto" w:frame="1"/>
          <w:lang w:eastAsia="uk-UA"/>
        </w:rPr>
        <w:t xml:space="preserve">Про </w:t>
      </w:r>
      <w:r>
        <w:rPr>
          <w:rFonts w:ascii="Times New Roman" w:eastAsia="Times New Roman" w:hAnsi="Times New Roman" w:cs="Times New Roman"/>
          <w:bCs/>
          <w:color w:val="000000"/>
          <w:sz w:val="28"/>
          <w:szCs w:val="28"/>
          <w:bdr w:val="none" w:sz="0" w:space="0" w:color="auto" w:frame="1"/>
          <w:lang w:eastAsia="uk-UA"/>
        </w:rPr>
        <w:t xml:space="preserve">затвердження </w:t>
      </w:r>
      <w:r w:rsidR="00067CBA">
        <w:rPr>
          <w:rFonts w:ascii="Times New Roman" w:eastAsia="Times New Roman" w:hAnsi="Times New Roman" w:cs="Times New Roman"/>
          <w:bCs/>
          <w:color w:val="000000"/>
          <w:sz w:val="28"/>
          <w:szCs w:val="28"/>
          <w:bdr w:val="none" w:sz="0" w:space="0" w:color="auto" w:frame="1"/>
          <w:lang w:eastAsia="uk-UA"/>
        </w:rPr>
        <w:t xml:space="preserve">Порядку розгляду </w:t>
      </w:r>
    </w:p>
    <w:p w:rsidR="00AB370F" w:rsidRDefault="00067CBA" w:rsidP="00AB370F">
      <w:pPr>
        <w:spacing w:after="0" w:line="240" w:lineRule="auto"/>
        <w:textAlignment w:val="baseline"/>
        <w:rPr>
          <w:rFonts w:ascii="Times New Roman" w:eastAsia="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Cs/>
          <w:color w:val="000000"/>
          <w:sz w:val="28"/>
          <w:szCs w:val="28"/>
          <w:bdr w:val="none" w:sz="0" w:space="0" w:color="auto" w:frame="1"/>
          <w:lang w:eastAsia="uk-UA"/>
        </w:rPr>
        <w:t xml:space="preserve">випадків </w:t>
      </w:r>
      <w:proofErr w:type="spellStart"/>
      <w:r>
        <w:rPr>
          <w:rFonts w:ascii="Times New Roman" w:eastAsia="Times New Roman" w:hAnsi="Times New Roman" w:cs="Times New Roman"/>
          <w:bCs/>
          <w:color w:val="000000"/>
          <w:sz w:val="28"/>
          <w:szCs w:val="28"/>
          <w:bdr w:val="none" w:sz="0" w:space="0" w:color="auto" w:frame="1"/>
          <w:lang w:eastAsia="uk-UA"/>
        </w:rPr>
        <w:t>булінгу</w:t>
      </w:r>
      <w:proofErr w:type="spellEnd"/>
      <w:r>
        <w:rPr>
          <w:rFonts w:ascii="Times New Roman" w:eastAsia="Times New Roman" w:hAnsi="Times New Roman" w:cs="Times New Roman"/>
          <w:bCs/>
          <w:color w:val="000000"/>
          <w:sz w:val="28"/>
          <w:szCs w:val="28"/>
          <w:bdr w:val="none" w:sz="0" w:space="0" w:color="auto" w:frame="1"/>
          <w:lang w:eastAsia="uk-UA"/>
        </w:rPr>
        <w:t xml:space="preserve"> (цькування)</w:t>
      </w:r>
      <w:r w:rsidR="00AB370F">
        <w:rPr>
          <w:rFonts w:ascii="Times New Roman" w:eastAsia="Times New Roman" w:hAnsi="Times New Roman" w:cs="Times New Roman"/>
          <w:bCs/>
          <w:color w:val="000000"/>
          <w:sz w:val="28"/>
          <w:szCs w:val="28"/>
          <w:bdr w:val="none" w:sz="0" w:space="0" w:color="auto" w:frame="1"/>
          <w:lang w:eastAsia="uk-UA"/>
        </w:rPr>
        <w:t xml:space="preserve"> </w:t>
      </w:r>
    </w:p>
    <w:p w:rsidR="00AB370F" w:rsidRPr="00C976BA" w:rsidRDefault="00AB370F" w:rsidP="00AB370F">
      <w:pPr>
        <w:spacing w:after="0"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bdr w:val="none" w:sz="0" w:space="0" w:color="auto" w:frame="1"/>
          <w:lang w:eastAsia="uk-UA"/>
        </w:rPr>
        <w:t xml:space="preserve">в </w:t>
      </w:r>
      <w:proofErr w:type="spellStart"/>
      <w:r>
        <w:rPr>
          <w:rFonts w:ascii="Times New Roman" w:eastAsia="Times New Roman" w:hAnsi="Times New Roman" w:cs="Times New Roman"/>
          <w:bCs/>
          <w:color w:val="000000"/>
          <w:sz w:val="28"/>
          <w:szCs w:val="28"/>
          <w:bdr w:val="none" w:sz="0" w:space="0" w:color="auto" w:frame="1"/>
          <w:lang w:eastAsia="uk-UA"/>
        </w:rPr>
        <w:t>Старокостянтинівській</w:t>
      </w:r>
      <w:proofErr w:type="spellEnd"/>
      <w:r>
        <w:rPr>
          <w:rFonts w:ascii="Times New Roman" w:eastAsia="Times New Roman" w:hAnsi="Times New Roman" w:cs="Times New Roman"/>
          <w:bCs/>
          <w:color w:val="000000"/>
          <w:sz w:val="28"/>
          <w:szCs w:val="28"/>
          <w:bdr w:val="none" w:sz="0" w:space="0" w:color="auto" w:frame="1"/>
          <w:lang w:eastAsia="uk-UA"/>
        </w:rPr>
        <w:t xml:space="preserve"> ДЮСШ</w:t>
      </w:r>
    </w:p>
    <w:p w:rsidR="00AB370F" w:rsidRPr="00C976BA" w:rsidRDefault="00AB370F" w:rsidP="00AB370F">
      <w:pPr>
        <w:spacing w:after="0" w:line="240" w:lineRule="auto"/>
        <w:jc w:val="both"/>
        <w:textAlignment w:val="baseline"/>
        <w:rPr>
          <w:rFonts w:ascii="Times New Roman" w:eastAsia="Times New Roman" w:hAnsi="Times New Roman" w:cs="Times New Roman"/>
          <w:color w:val="000000"/>
          <w:sz w:val="28"/>
          <w:szCs w:val="28"/>
          <w:lang w:eastAsia="uk-UA"/>
        </w:rPr>
      </w:pPr>
    </w:p>
    <w:p w:rsidR="00AB370F" w:rsidRPr="00C976BA" w:rsidRDefault="00AB370F" w:rsidP="00AB370F">
      <w:pPr>
        <w:spacing w:after="0" w:line="240" w:lineRule="auto"/>
        <w:jc w:val="both"/>
        <w:textAlignment w:val="baseline"/>
        <w:outlineLvl w:val="2"/>
        <w:rPr>
          <w:rFonts w:ascii="Times New Roman" w:eastAsia="Times New Roman" w:hAnsi="Times New Roman" w:cs="Times New Roman"/>
          <w:bCs/>
          <w:color w:val="000000"/>
          <w:sz w:val="28"/>
          <w:szCs w:val="28"/>
          <w:lang w:eastAsia="uk-UA"/>
        </w:rPr>
      </w:pPr>
      <w:r w:rsidRPr="00C976BA">
        <w:rPr>
          <w:rFonts w:ascii="Times New Roman" w:eastAsia="Times New Roman" w:hAnsi="Times New Roman" w:cs="Times New Roman"/>
          <w:bCs/>
          <w:color w:val="000000"/>
          <w:sz w:val="28"/>
          <w:szCs w:val="28"/>
          <w:bdr w:val="none" w:sz="0" w:space="0" w:color="auto" w:frame="1"/>
          <w:lang w:eastAsia="uk-UA"/>
        </w:rPr>
        <w:t xml:space="preserve">На виконання Закону України «Про внесення змін до деяких законодавчих актів України щодо протидії </w:t>
      </w:r>
      <w:proofErr w:type="spellStart"/>
      <w:r w:rsidRPr="00C976BA">
        <w:rPr>
          <w:rFonts w:ascii="Times New Roman" w:eastAsia="Times New Roman" w:hAnsi="Times New Roman" w:cs="Times New Roman"/>
          <w:bCs/>
          <w:color w:val="000000"/>
          <w:sz w:val="28"/>
          <w:szCs w:val="28"/>
          <w:bdr w:val="none" w:sz="0" w:space="0" w:color="auto" w:frame="1"/>
          <w:lang w:eastAsia="uk-UA"/>
        </w:rPr>
        <w:t>булінгу</w:t>
      </w:r>
      <w:proofErr w:type="spellEnd"/>
      <w:r w:rsidRPr="00C976BA">
        <w:rPr>
          <w:rFonts w:ascii="Times New Roman" w:eastAsia="Times New Roman" w:hAnsi="Times New Roman" w:cs="Times New Roman"/>
          <w:bCs/>
          <w:color w:val="000000"/>
          <w:sz w:val="28"/>
          <w:szCs w:val="28"/>
          <w:bdr w:val="none" w:sz="0" w:space="0" w:color="auto" w:frame="1"/>
          <w:lang w:eastAsia="uk-UA"/>
        </w:rPr>
        <w:t xml:space="preserve"> (цькуванню)» від 18 грудня 2018 року № 2657 –та з метою запобігання випадків </w:t>
      </w:r>
      <w:proofErr w:type="spellStart"/>
      <w:r w:rsidRPr="00C976BA">
        <w:rPr>
          <w:rFonts w:ascii="Times New Roman" w:eastAsia="Times New Roman" w:hAnsi="Times New Roman" w:cs="Times New Roman"/>
          <w:bCs/>
          <w:color w:val="000000"/>
          <w:sz w:val="28"/>
          <w:szCs w:val="28"/>
          <w:bdr w:val="none" w:sz="0" w:space="0" w:color="auto" w:frame="1"/>
          <w:lang w:eastAsia="uk-UA"/>
        </w:rPr>
        <w:t>булінгу</w:t>
      </w:r>
      <w:proofErr w:type="spellEnd"/>
      <w:r w:rsidRPr="00C976BA">
        <w:rPr>
          <w:rFonts w:ascii="Times New Roman" w:eastAsia="Times New Roman" w:hAnsi="Times New Roman" w:cs="Times New Roman"/>
          <w:bCs/>
          <w:color w:val="000000"/>
          <w:sz w:val="28"/>
          <w:szCs w:val="28"/>
          <w:bdr w:val="none" w:sz="0" w:space="0" w:color="auto" w:frame="1"/>
          <w:lang w:eastAsia="uk-UA"/>
        </w:rPr>
        <w:t xml:space="preserve"> в учнівському середовищі</w:t>
      </w:r>
    </w:p>
    <w:p w:rsidR="00AB370F" w:rsidRDefault="00AB370F" w:rsidP="00AB370F">
      <w:pPr>
        <w:shd w:val="clear" w:color="auto" w:fill="FFFFFF"/>
        <w:spacing w:after="0" w:line="240" w:lineRule="auto"/>
        <w:rPr>
          <w:rFonts w:ascii="Arial" w:eastAsia="Times New Roman" w:hAnsi="Arial" w:cs="Arial"/>
          <w:color w:val="001D35"/>
          <w:sz w:val="24"/>
          <w:szCs w:val="24"/>
          <w:lang w:eastAsia="uk-UA"/>
        </w:rPr>
      </w:pP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r>
        <w:rPr>
          <w:rFonts w:ascii="Arial" w:eastAsia="Times New Roman" w:hAnsi="Arial" w:cs="Arial"/>
          <w:color w:val="001D35"/>
          <w:sz w:val="24"/>
          <w:szCs w:val="24"/>
          <w:lang w:eastAsia="uk-UA"/>
        </w:rPr>
        <w:tab/>
      </w:r>
    </w:p>
    <w:p w:rsidR="00AB370F" w:rsidRPr="007F30DD" w:rsidRDefault="00AB370F" w:rsidP="00AB370F">
      <w:pPr>
        <w:shd w:val="clear" w:color="auto" w:fill="FFFFFF"/>
        <w:spacing w:after="0" w:line="240" w:lineRule="auto"/>
        <w:rPr>
          <w:rFonts w:ascii="Times New Roman" w:eastAsia="Times New Roman" w:hAnsi="Times New Roman" w:cs="Times New Roman"/>
          <w:sz w:val="28"/>
          <w:szCs w:val="28"/>
          <w:lang w:eastAsia="uk-UA"/>
        </w:rPr>
      </w:pPr>
      <w:r w:rsidRPr="007F30DD">
        <w:rPr>
          <w:rFonts w:ascii="Times New Roman" w:eastAsia="Times New Roman" w:hAnsi="Times New Roman" w:cs="Times New Roman"/>
          <w:sz w:val="28"/>
          <w:szCs w:val="28"/>
          <w:lang w:eastAsia="uk-UA"/>
        </w:rPr>
        <w:t>НАКАЗУЮ:</w:t>
      </w:r>
    </w:p>
    <w:p w:rsidR="00AB370F" w:rsidRDefault="00AB370F" w:rsidP="00AB370F">
      <w:pPr>
        <w:pStyle w:val="a3"/>
        <w:numPr>
          <w:ilvl w:val="0"/>
          <w:numId w:val="3"/>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Затвердити </w:t>
      </w:r>
      <w:r w:rsidR="00067CBA">
        <w:rPr>
          <w:rFonts w:ascii="Times New Roman" w:eastAsia="Times New Roman" w:hAnsi="Times New Roman" w:cs="Times New Roman"/>
          <w:sz w:val="28"/>
          <w:szCs w:val="28"/>
          <w:lang w:eastAsia="uk-UA"/>
        </w:rPr>
        <w:t xml:space="preserve">Порядок розгляду випадків </w:t>
      </w:r>
      <w:proofErr w:type="spellStart"/>
      <w:r w:rsidR="00067CBA">
        <w:rPr>
          <w:rFonts w:ascii="Times New Roman" w:eastAsia="Times New Roman" w:hAnsi="Times New Roman" w:cs="Times New Roman"/>
          <w:sz w:val="28"/>
          <w:szCs w:val="28"/>
          <w:lang w:eastAsia="uk-UA"/>
        </w:rPr>
        <w:t>булінгу</w:t>
      </w:r>
      <w:proofErr w:type="spellEnd"/>
      <w:r w:rsidR="00067CBA">
        <w:rPr>
          <w:rFonts w:ascii="Times New Roman" w:eastAsia="Times New Roman" w:hAnsi="Times New Roman" w:cs="Times New Roman"/>
          <w:sz w:val="28"/>
          <w:szCs w:val="28"/>
          <w:lang w:eastAsia="uk-UA"/>
        </w:rPr>
        <w:t xml:space="preserve"> (цькування)</w:t>
      </w:r>
      <w:r>
        <w:rPr>
          <w:rFonts w:ascii="Times New Roman" w:eastAsia="Times New Roman" w:hAnsi="Times New Roman" w:cs="Times New Roman"/>
          <w:sz w:val="28"/>
          <w:szCs w:val="28"/>
          <w:lang w:eastAsia="uk-UA"/>
        </w:rPr>
        <w:t xml:space="preserve"> </w:t>
      </w:r>
      <w:r w:rsidR="00067CBA">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Старокостянтинівськ</w:t>
      </w:r>
      <w:r w:rsidR="00067CBA">
        <w:rPr>
          <w:rFonts w:ascii="Times New Roman" w:eastAsia="Times New Roman" w:hAnsi="Times New Roman" w:cs="Times New Roman"/>
          <w:sz w:val="28"/>
          <w:szCs w:val="28"/>
          <w:lang w:eastAsia="uk-UA"/>
        </w:rPr>
        <w:t>ій</w:t>
      </w:r>
      <w:proofErr w:type="spellEnd"/>
      <w:r>
        <w:rPr>
          <w:rFonts w:ascii="Times New Roman" w:eastAsia="Times New Roman" w:hAnsi="Times New Roman" w:cs="Times New Roman"/>
          <w:sz w:val="28"/>
          <w:szCs w:val="28"/>
          <w:lang w:eastAsia="uk-UA"/>
        </w:rPr>
        <w:t xml:space="preserve"> ДЮСШ (Додаток 1).</w:t>
      </w:r>
    </w:p>
    <w:p w:rsidR="00AB370F" w:rsidRDefault="00AB370F" w:rsidP="00AB370F">
      <w:pPr>
        <w:pStyle w:val="a3"/>
        <w:numPr>
          <w:ilvl w:val="0"/>
          <w:numId w:val="3"/>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Тренерам-викладачам в термін до 15 жовтня 2025 року ознайомити вихованців закладу з </w:t>
      </w:r>
      <w:r w:rsidR="00067CBA">
        <w:rPr>
          <w:rFonts w:ascii="Times New Roman" w:eastAsia="Times New Roman" w:hAnsi="Times New Roman" w:cs="Times New Roman"/>
          <w:sz w:val="28"/>
          <w:szCs w:val="28"/>
          <w:lang w:eastAsia="uk-UA"/>
        </w:rPr>
        <w:t xml:space="preserve">Порядком розгляду випадків </w:t>
      </w:r>
      <w:proofErr w:type="spellStart"/>
      <w:r w:rsidR="00067CBA">
        <w:rPr>
          <w:rFonts w:ascii="Times New Roman" w:eastAsia="Times New Roman" w:hAnsi="Times New Roman" w:cs="Times New Roman"/>
          <w:sz w:val="28"/>
          <w:szCs w:val="28"/>
          <w:lang w:eastAsia="uk-UA"/>
        </w:rPr>
        <w:t>булінгу</w:t>
      </w:r>
      <w:proofErr w:type="spellEnd"/>
      <w:r w:rsidR="00067CBA">
        <w:rPr>
          <w:rFonts w:ascii="Times New Roman" w:eastAsia="Times New Roman" w:hAnsi="Times New Roman" w:cs="Times New Roman"/>
          <w:sz w:val="28"/>
          <w:szCs w:val="28"/>
          <w:lang w:eastAsia="uk-UA"/>
        </w:rPr>
        <w:t xml:space="preserve"> (цькування )</w:t>
      </w:r>
      <w:r>
        <w:rPr>
          <w:rFonts w:ascii="Times New Roman" w:eastAsia="Times New Roman" w:hAnsi="Times New Roman" w:cs="Times New Roman"/>
          <w:sz w:val="28"/>
          <w:szCs w:val="28"/>
          <w:lang w:eastAsia="uk-UA"/>
        </w:rPr>
        <w:t xml:space="preserve"> в закладі.</w:t>
      </w:r>
    </w:p>
    <w:p w:rsidR="00AB370F" w:rsidRDefault="00AB370F" w:rsidP="00AB370F">
      <w:pPr>
        <w:pStyle w:val="a3"/>
        <w:numPr>
          <w:ilvl w:val="0"/>
          <w:numId w:val="3"/>
        </w:numPr>
        <w:shd w:val="clear" w:color="auto" w:fill="FFFFFF"/>
        <w:spacing w:after="0" w:line="240" w:lineRule="auto"/>
        <w:ind w:left="0" w:firstLine="36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Контроль за виконанням наказу покласти на Галину РУДЮК, заступника директора ДЮСШ</w:t>
      </w:r>
    </w:p>
    <w:p w:rsidR="00AB370F" w:rsidRDefault="00AB370F" w:rsidP="00AB370F">
      <w:pPr>
        <w:shd w:val="clear" w:color="auto" w:fill="FFFFFF"/>
        <w:spacing w:after="0" w:line="240" w:lineRule="auto"/>
        <w:rPr>
          <w:rFonts w:ascii="Times New Roman" w:eastAsia="Times New Roman" w:hAnsi="Times New Roman" w:cs="Times New Roman"/>
          <w:sz w:val="28"/>
          <w:szCs w:val="28"/>
          <w:lang w:eastAsia="uk-UA"/>
        </w:rPr>
      </w:pPr>
    </w:p>
    <w:p w:rsidR="00AB370F" w:rsidRDefault="00AB370F" w:rsidP="00AB370F">
      <w:pPr>
        <w:shd w:val="clear" w:color="auto" w:fill="FFFFFF"/>
        <w:spacing w:after="0" w:line="240" w:lineRule="auto"/>
        <w:rPr>
          <w:rFonts w:ascii="Times New Roman" w:eastAsia="Times New Roman" w:hAnsi="Times New Roman" w:cs="Times New Roman"/>
          <w:sz w:val="28"/>
          <w:szCs w:val="28"/>
          <w:lang w:eastAsia="uk-UA"/>
        </w:rPr>
      </w:pPr>
    </w:p>
    <w:p w:rsidR="00AB370F" w:rsidRDefault="00AB370F" w:rsidP="00AB370F">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ДЮСШ</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Майя БУЛАВКО</w:t>
      </w: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AB370F">
      <w:pPr>
        <w:shd w:val="clear" w:color="auto" w:fill="FFFFFF"/>
        <w:spacing w:after="0" w:line="240" w:lineRule="auto"/>
        <w:rPr>
          <w:rFonts w:ascii="Times New Roman" w:eastAsia="Times New Roman" w:hAnsi="Times New Roman" w:cs="Times New Roman"/>
          <w:sz w:val="28"/>
          <w:szCs w:val="28"/>
          <w:lang w:eastAsia="uk-UA"/>
        </w:rPr>
      </w:pPr>
    </w:p>
    <w:p w:rsidR="00361713" w:rsidRDefault="00361713" w:rsidP="00361713">
      <w:pPr>
        <w:shd w:val="clear" w:color="auto" w:fill="FFFFFF"/>
        <w:spacing w:after="0" w:line="240" w:lineRule="auto"/>
        <w:ind w:left="495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Додаток 1 </w:t>
      </w:r>
      <w:r>
        <w:rPr>
          <w:rFonts w:ascii="Times New Roman" w:eastAsia="Times New Roman" w:hAnsi="Times New Roman" w:cs="Times New Roman"/>
          <w:sz w:val="28"/>
          <w:szCs w:val="28"/>
          <w:lang w:eastAsia="uk-UA"/>
        </w:rPr>
        <w:br/>
        <w:t>до наказу № 48 від 10 жовтня 2025</w:t>
      </w:r>
    </w:p>
    <w:p w:rsidR="00361713" w:rsidRDefault="00361713" w:rsidP="00361713">
      <w:pPr>
        <w:shd w:val="clear" w:color="auto" w:fill="FFFFFF"/>
        <w:spacing w:after="0" w:line="240" w:lineRule="auto"/>
        <w:ind w:left="4956"/>
        <w:rPr>
          <w:rFonts w:ascii="Times New Roman" w:eastAsia="Times New Roman" w:hAnsi="Times New Roman" w:cs="Times New Roman"/>
          <w:sz w:val="28"/>
          <w:szCs w:val="28"/>
          <w:lang w:eastAsia="uk-UA"/>
        </w:rPr>
      </w:pPr>
      <w:bookmarkStart w:id="0" w:name="_GoBack"/>
      <w:bookmarkEnd w:id="0"/>
    </w:p>
    <w:p w:rsidR="00361713" w:rsidRPr="00361713" w:rsidRDefault="00361713" w:rsidP="00361713">
      <w:pPr>
        <w:pStyle w:val="rvps6"/>
        <w:shd w:val="clear" w:color="auto" w:fill="FFFFFF"/>
        <w:spacing w:before="0" w:beforeAutospacing="0" w:after="0" w:afterAutospacing="0"/>
        <w:ind w:left="450" w:right="450"/>
        <w:jc w:val="center"/>
        <w:rPr>
          <w:sz w:val="28"/>
          <w:szCs w:val="28"/>
        </w:rPr>
      </w:pPr>
      <w:r w:rsidRPr="00361713">
        <w:rPr>
          <w:rStyle w:val="rvts23"/>
          <w:b/>
          <w:bCs/>
          <w:sz w:val="28"/>
          <w:szCs w:val="28"/>
        </w:rPr>
        <w:t>ПОРЯДОК</w:t>
      </w:r>
      <w:r w:rsidRPr="00361713">
        <w:rPr>
          <w:sz w:val="28"/>
          <w:szCs w:val="28"/>
        </w:rPr>
        <w:br/>
      </w:r>
      <w:r w:rsidRPr="00361713">
        <w:rPr>
          <w:rStyle w:val="rvts23"/>
          <w:b/>
          <w:bCs/>
          <w:sz w:val="28"/>
          <w:szCs w:val="28"/>
        </w:rPr>
        <w:t xml:space="preserve">реагування на випадки </w:t>
      </w:r>
      <w:proofErr w:type="spellStart"/>
      <w:r w:rsidRPr="00361713">
        <w:rPr>
          <w:rStyle w:val="rvts23"/>
          <w:b/>
          <w:bCs/>
          <w:sz w:val="28"/>
          <w:szCs w:val="28"/>
        </w:rPr>
        <w:t>булінгу</w:t>
      </w:r>
      <w:proofErr w:type="spellEnd"/>
      <w:r w:rsidRPr="00361713">
        <w:rPr>
          <w:rStyle w:val="rvts23"/>
          <w:b/>
          <w:bCs/>
          <w:sz w:val="28"/>
          <w:szCs w:val="28"/>
        </w:rPr>
        <w:t xml:space="preserve"> (цькування)</w:t>
      </w:r>
    </w:p>
    <w:p w:rsidR="00361713" w:rsidRPr="00361713" w:rsidRDefault="00361713" w:rsidP="00361713">
      <w:pPr>
        <w:pStyle w:val="rvps7"/>
        <w:shd w:val="clear" w:color="auto" w:fill="FFFFFF"/>
        <w:spacing w:before="0" w:beforeAutospacing="0" w:after="0" w:afterAutospacing="0"/>
        <w:ind w:left="450" w:right="450"/>
        <w:jc w:val="center"/>
        <w:rPr>
          <w:sz w:val="28"/>
          <w:szCs w:val="28"/>
        </w:rPr>
      </w:pPr>
      <w:bookmarkStart w:id="1" w:name="n17"/>
      <w:bookmarkEnd w:id="1"/>
      <w:r w:rsidRPr="00361713">
        <w:rPr>
          <w:rStyle w:val="rvts15"/>
          <w:b/>
          <w:bCs/>
          <w:sz w:val="28"/>
          <w:szCs w:val="28"/>
        </w:rPr>
        <w:t>I. Загальні положення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 w:name="n18"/>
      <w:bookmarkEnd w:id="2"/>
      <w:r w:rsidRPr="00361713">
        <w:rPr>
          <w:sz w:val="28"/>
          <w:szCs w:val="28"/>
        </w:rPr>
        <w:t xml:space="preserve">1. Цей Порядок визначає механізм реагування на випадки </w:t>
      </w:r>
      <w:proofErr w:type="spellStart"/>
      <w:r w:rsidRPr="00361713">
        <w:rPr>
          <w:sz w:val="28"/>
          <w:szCs w:val="28"/>
        </w:rPr>
        <w:t>булінгу</w:t>
      </w:r>
      <w:proofErr w:type="spellEnd"/>
      <w:r w:rsidRPr="00361713">
        <w:rPr>
          <w:sz w:val="28"/>
          <w:szCs w:val="28"/>
        </w:rPr>
        <w:t xml:space="preserve"> (цькування) в закладах освіти всіх типів і форм власності, крім тих, які забезпечують здобуття освіти дорослих, у тому числі післядипломної освіти.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 w:name="n19"/>
      <w:bookmarkEnd w:id="3"/>
      <w:r w:rsidRPr="00361713">
        <w:rPr>
          <w:sz w:val="28"/>
          <w:szCs w:val="28"/>
        </w:rPr>
        <w:t>2. Терміни, використані у цьому Порядку, вживаються у таких значеннях:</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 w:name="n20"/>
      <w:bookmarkEnd w:id="4"/>
      <w:r w:rsidRPr="00361713">
        <w:rPr>
          <w:sz w:val="28"/>
          <w:szCs w:val="28"/>
        </w:rPr>
        <w:t>кривдник (</w:t>
      </w:r>
      <w:proofErr w:type="spellStart"/>
      <w:r w:rsidRPr="00361713">
        <w:rPr>
          <w:sz w:val="28"/>
          <w:szCs w:val="28"/>
        </w:rPr>
        <w:t>булер</w:t>
      </w:r>
      <w:proofErr w:type="spellEnd"/>
      <w:r w:rsidRPr="00361713">
        <w:rPr>
          <w:sz w:val="28"/>
          <w:szCs w:val="28"/>
        </w:rPr>
        <w:t xml:space="preserve">) - учасник освітнього процесу, в тому числі малолітня чи неповнолітня особа, яка вчиняє </w:t>
      </w:r>
      <w:proofErr w:type="spellStart"/>
      <w:r w:rsidRPr="00361713">
        <w:rPr>
          <w:sz w:val="28"/>
          <w:szCs w:val="28"/>
        </w:rPr>
        <w:t>булінг</w:t>
      </w:r>
      <w:proofErr w:type="spellEnd"/>
      <w:r w:rsidRPr="00361713">
        <w:rPr>
          <w:sz w:val="28"/>
          <w:szCs w:val="28"/>
        </w:rPr>
        <w:t xml:space="preserve"> (цькування) щодо іншого учасника освітнього процесу;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 w:name="n21"/>
      <w:bookmarkEnd w:id="5"/>
      <w:r w:rsidRPr="00361713">
        <w:rPr>
          <w:sz w:val="28"/>
          <w:szCs w:val="28"/>
        </w:rPr>
        <w:t xml:space="preserve">потерпілий (жертва </w:t>
      </w:r>
      <w:proofErr w:type="spellStart"/>
      <w:r w:rsidRPr="00361713">
        <w:rPr>
          <w:sz w:val="28"/>
          <w:szCs w:val="28"/>
        </w:rPr>
        <w:t>булінгу</w:t>
      </w:r>
      <w:proofErr w:type="spellEnd"/>
      <w:r w:rsidRPr="00361713">
        <w:rPr>
          <w:sz w:val="28"/>
          <w:szCs w:val="28"/>
        </w:rPr>
        <w:t xml:space="preserve">) - учасник освітнього процесу, в тому числі малолітня чи неповнолітня особа, щодо якої було вчинено </w:t>
      </w:r>
      <w:proofErr w:type="spellStart"/>
      <w:r w:rsidRPr="00361713">
        <w:rPr>
          <w:sz w:val="28"/>
          <w:szCs w:val="28"/>
        </w:rPr>
        <w:t>булінг</w:t>
      </w:r>
      <w:proofErr w:type="spellEnd"/>
      <w:r w:rsidRPr="00361713">
        <w:rPr>
          <w:sz w:val="28"/>
          <w:szCs w:val="28"/>
        </w:rPr>
        <w:t xml:space="preserve"> (цькування);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6" w:name="n22"/>
      <w:bookmarkEnd w:id="6"/>
      <w:r w:rsidRPr="00361713">
        <w:rPr>
          <w:sz w:val="28"/>
          <w:szCs w:val="28"/>
        </w:rPr>
        <w:t xml:space="preserve">спостерігачі - свідки та (або) безпосередні очевидці випадку </w:t>
      </w:r>
      <w:proofErr w:type="spellStart"/>
      <w:r w:rsidRPr="00361713">
        <w:rPr>
          <w:sz w:val="28"/>
          <w:szCs w:val="28"/>
        </w:rPr>
        <w:t>булінгу</w:t>
      </w:r>
      <w:proofErr w:type="spellEnd"/>
      <w:r w:rsidRPr="00361713">
        <w:rPr>
          <w:sz w:val="28"/>
          <w:szCs w:val="28"/>
        </w:rPr>
        <w:t xml:space="preserve"> (цькування);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7" w:name="n23"/>
      <w:bookmarkEnd w:id="7"/>
      <w:r w:rsidRPr="00361713">
        <w:rPr>
          <w:sz w:val="28"/>
          <w:szCs w:val="28"/>
        </w:rPr>
        <w:t xml:space="preserve">сторони </w:t>
      </w:r>
      <w:proofErr w:type="spellStart"/>
      <w:r w:rsidRPr="00361713">
        <w:rPr>
          <w:sz w:val="28"/>
          <w:szCs w:val="28"/>
        </w:rPr>
        <w:t>булінгу</w:t>
      </w:r>
      <w:proofErr w:type="spellEnd"/>
      <w:r w:rsidRPr="00361713">
        <w:rPr>
          <w:sz w:val="28"/>
          <w:szCs w:val="28"/>
        </w:rPr>
        <w:t xml:space="preserve"> (цькування) - безпосередні учасники випадку: кривдник (</w:t>
      </w:r>
      <w:proofErr w:type="spellStart"/>
      <w:r w:rsidRPr="00361713">
        <w:rPr>
          <w:sz w:val="28"/>
          <w:szCs w:val="28"/>
        </w:rPr>
        <w:t>булер</w:t>
      </w:r>
      <w:proofErr w:type="spellEnd"/>
      <w:r w:rsidRPr="00361713">
        <w:rPr>
          <w:sz w:val="28"/>
          <w:szCs w:val="28"/>
        </w:rPr>
        <w:t xml:space="preserve">), потерпілий (жертва </w:t>
      </w:r>
      <w:proofErr w:type="spellStart"/>
      <w:r w:rsidRPr="00361713">
        <w:rPr>
          <w:sz w:val="28"/>
          <w:szCs w:val="28"/>
        </w:rPr>
        <w:t>булінгу</w:t>
      </w:r>
      <w:proofErr w:type="spellEnd"/>
      <w:r w:rsidRPr="00361713">
        <w:rPr>
          <w:sz w:val="28"/>
          <w:szCs w:val="28"/>
        </w:rPr>
        <w:t>), спостерігачі (за наявності).</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8" w:name="n24"/>
      <w:bookmarkEnd w:id="8"/>
      <w:r w:rsidRPr="00361713">
        <w:rPr>
          <w:sz w:val="28"/>
          <w:szCs w:val="28"/>
        </w:rPr>
        <w:t>Інші терміни вживаються у значеннях, наведених у Законах України </w:t>
      </w:r>
      <w:hyperlink r:id="rId6" w:tgtFrame="_blank" w:history="1">
        <w:r w:rsidRPr="00361713">
          <w:rPr>
            <w:rStyle w:val="a4"/>
            <w:color w:val="auto"/>
            <w:sz w:val="28"/>
            <w:szCs w:val="28"/>
          </w:rPr>
          <w:t>«Про освіту»</w:t>
        </w:r>
      </w:hyperlink>
      <w:r w:rsidRPr="00361713">
        <w:rPr>
          <w:sz w:val="28"/>
          <w:szCs w:val="28"/>
        </w:rPr>
        <w:t>, </w:t>
      </w:r>
      <w:hyperlink r:id="rId7" w:tgtFrame="_blank" w:history="1">
        <w:r w:rsidRPr="00361713">
          <w:rPr>
            <w:rStyle w:val="a4"/>
            <w:color w:val="auto"/>
            <w:sz w:val="28"/>
            <w:szCs w:val="28"/>
          </w:rPr>
          <w:t>«Про соціальні послуги»</w:t>
        </w:r>
      </w:hyperlink>
      <w:r w:rsidRPr="00361713">
        <w:rPr>
          <w:sz w:val="28"/>
          <w:szCs w:val="28"/>
        </w:rPr>
        <w:t>, </w:t>
      </w:r>
      <w:hyperlink r:id="rId8" w:tgtFrame="_blank" w:history="1">
        <w:r w:rsidRPr="00361713">
          <w:rPr>
            <w:rStyle w:val="a4"/>
            <w:color w:val="auto"/>
            <w:sz w:val="28"/>
            <w:szCs w:val="28"/>
          </w:rPr>
          <w:t>«Про соціальну роботу з сім’ями, дітьми та молоддю»</w:t>
        </w:r>
      </w:hyperlink>
      <w:r w:rsidRPr="00361713">
        <w:rPr>
          <w:sz w:val="28"/>
          <w:szCs w:val="28"/>
        </w:rPr>
        <w:t>, </w:t>
      </w:r>
      <w:hyperlink r:id="rId9" w:tgtFrame="_blank" w:history="1">
        <w:r w:rsidRPr="00361713">
          <w:rPr>
            <w:rStyle w:val="a4"/>
            <w:color w:val="auto"/>
            <w:sz w:val="28"/>
            <w:szCs w:val="28"/>
          </w:rPr>
          <w:t>«Про забезпечення рівних прав та можливостей жінок і чоловіків»</w:t>
        </w:r>
      </w:hyperlink>
      <w:r w:rsidRPr="00361713">
        <w:rPr>
          <w:sz w:val="28"/>
          <w:szCs w:val="28"/>
        </w:rPr>
        <w:t>, </w:t>
      </w:r>
      <w:hyperlink r:id="rId10" w:tgtFrame="_blank" w:history="1">
        <w:r w:rsidRPr="00361713">
          <w:rPr>
            <w:rStyle w:val="a4"/>
            <w:color w:val="auto"/>
            <w:sz w:val="28"/>
            <w:szCs w:val="28"/>
          </w:rPr>
          <w:t>«Про засади запобігання та протидії дискримінації в Україні»</w:t>
        </w:r>
      </w:hyperlink>
      <w:r w:rsidRPr="00361713">
        <w:rPr>
          <w:sz w:val="28"/>
          <w:szCs w:val="28"/>
        </w:rPr>
        <w:t>.</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9" w:name="n25"/>
      <w:bookmarkEnd w:id="9"/>
      <w:r w:rsidRPr="00361713">
        <w:rPr>
          <w:sz w:val="28"/>
          <w:szCs w:val="28"/>
        </w:rPr>
        <w:t xml:space="preserve">3. Проявами, які можуть бути підставами для підозри в наявності випадку </w:t>
      </w:r>
      <w:proofErr w:type="spellStart"/>
      <w:r w:rsidRPr="00361713">
        <w:rPr>
          <w:sz w:val="28"/>
          <w:szCs w:val="28"/>
        </w:rPr>
        <w:t>булінгу</w:t>
      </w:r>
      <w:proofErr w:type="spellEnd"/>
      <w:r w:rsidRPr="00361713">
        <w:rPr>
          <w:sz w:val="28"/>
          <w:szCs w:val="28"/>
        </w:rPr>
        <w:t xml:space="preserve"> (цькування) учасника освітнього процесу в закладі освіти, є:</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0" w:name="n26"/>
      <w:bookmarkEnd w:id="10"/>
      <w:r w:rsidRPr="00361713">
        <w:rPr>
          <w:sz w:val="28"/>
          <w:szCs w:val="28"/>
        </w:rPr>
        <w:t>замкнутість, тривожність, страх або, навпаки, демонстрація повної відсутності страху, ризикована, зухвала поведінка;</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1" w:name="n27"/>
      <w:bookmarkEnd w:id="11"/>
      <w:r w:rsidRPr="00361713">
        <w:rPr>
          <w:sz w:val="28"/>
          <w:szCs w:val="28"/>
        </w:rPr>
        <w:t>неврівноважена поведінка;</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2" w:name="n28"/>
      <w:bookmarkEnd w:id="12"/>
      <w:r w:rsidRPr="00361713">
        <w:rPr>
          <w:sz w:val="28"/>
          <w:szCs w:val="28"/>
        </w:rPr>
        <w:t>агресивність, напади люті, схильність до руйнації, нищення, насильства;</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3" w:name="n29"/>
      <w:bookmarkEnd w:id="13"/>
      <w:r w:rsidRPr="00361713">
        <w:rPr>
          <w:sz w:val="28"/>
          <w:szCs w:val="28"/>
        </w:rPr>
        <w:t>різка зміна звичної для дитини поведінки;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4" w:name="n30"/>
      <w:bookmarkEnd w:id="14"/>
      <w:r w:rsidRPr="00361713">
        <w:rPr>
          <w:sz w:val="28"/>
          <w:szCs w:val="28"/>
        </w:rPr>
        <w:t>уповільнене мислення, знижена здатність до навчання;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5" w:name="n31"/>
      <w:bookmarkEnd w:id="15"/>
      <w:r w:rsidRPr="00361713">
        <w:rPr>
          <w:sz w:val="28"/>
          <w:szCs w:val="28"/>
        </w:rPr>
        <w:t>відлюдкуватість, уникнення спілкування;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6" w:name="n32"/>
      <w:bookmarkEnd w:id="16"/>
      <w:r w:rsidRPr="00361713">
        <w:rPr>
          <w:sz w:val="28"/>
          <w:szCs w:val="28"/>
        </w:rPr>
        <w:t>ізоляція, виключення з групи, небажання інших учасників освітнього процесу спілкуватися;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7" w:name="n33"/>
      <w:bookmarkEnd w:id="17"/>
      <w:r w:rsidRPr="00361713">
        <w:rPr>
          <w:sz w:val="28"/>
          <w:szCs w:val="28"/>
        </w:rPr>
        <w:t>занижена самооцінка, наявність почуття провини;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8" w:name="n34"/>
      <w:bookmarkEnd w:id="18"/>
      <w:r w:rsidRPr="00361713">
        <w:rPr>
          <w:sz w:val="28"/>
          <w:szCs w:val="28"/>
        </w:rPr>
        <w:t>поява швидкої втомлюваності, зниженої спроможності до концентрації уваги;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19" w:name="n35"/>
      <w:bookmarkEnd w:id="19"/>
      <w:r w:rsidRPr="00361713">
        <w:rPr>
          <w:sz w:val="28"/>
          <w:szCs w:val="28"/>
        </w:rPr>
        <w:t>демонстрація страху перед появою інших учасників освітнього процесу;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0" w:name="n36"/>
      <w:bookmarkEnd w:id="20"/>
      <w:r w:rsidRPr="00361713">
        <w:rPr>
          <w:sz w:val="28"/>
          <w:szCs w:val="28"/>
        </w:rPr>
        <w:t>схильність до пропуску навчальних занять;</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1" w:name="n37"/>
      <w:bookmarkEnd w:id="21"/>
      <w:r w:rsidRPr="00361713">
        <w:rPr>
          <w:sz w:val="28"/>
          <w:szCs w:val="28"/>
        </w:rPr>
        <w:t>відмова відвідувати заклад освіти з посиланням на погане самопочуття;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2" w:name="n38"/>
      <w:bookmarkEnd w:id="22"/>
      <w:r w:rsidRPr="00361713">
        <w:rPr>
          <w:sz w:val="28"/>
          <w:szCs w:val="28"/>
        </w:rPr>
        <w:t>депресивні стани;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3" w:name="n39"/>
      <w:bookmarkEnd w:id="23"/>
      <w:proofErr w:type="spellStart"/>
      <w:r w:rsidRPr="00361713">
        <w:rPr>
          <w:sz w:val="28"/>
          <w:szCs w:val="28"/>
        </w:rPr>
        <w:t>аутоагресія</w:t>
      </w:r>
      <w:proofErr w:type="spellEnd"/>
      <w:r w:rsidRPr="00361713">
        <w:rPr>
          <w:sz w:val="28"/>
          <w:szCs w:val="28"/>
        </w:rPr>
        <w:t xml:space="preserve"> (</w:t>
      </w:r>
      <w:proofErr w:type="spellStart"/>
      <w:r w:rsidRPr="00361713">
        <w:rPr>
          <w:sz w:val="28"/>
          <w:szCs w:val="28"/>
        </w:rPr>
        <w:t>самоушкодження</w:t>
      </w:r>
      <w:proofErr w:type="spellEnd"/>
      <w:r w:rsidRPr="00361713">
        <w:rPr>
          <w:sz w:val="28"/>
          <w:szCs w:val="28"/>
        </w:rPr>
        <w:t>);</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4" w:name="n40"/>
      <w:bookmarkEnd w:id="24"/>
      <w:proofErr w:type="spellStart"/>
      <w:r w:rsidRPr="00361713">
        <w:rPr>
          <w:sz w:val="28"/>
          <w:szCs w:val="28"/>
        </w:rPr>
        <w:t>суїцидальні</w:t>
      </w:r>
      <w:proofErr w:type="spellEnd"/>
      <w:r w:rsidRPr="00361713">
        <w:rPr>
          <w:sz w:val="28"/>
          <w:szCs w:val="28"/>
        </w:rPr>
        <w:t xml:space="preserve"> прояви;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5" w:name="n41"/>
      <w:bookmarkEnd w:id="25"/>
      <w:r w:rsidRPr="00361713">
        <w:rPr>
          <w:sz w:val="28"/>
          <w:szCs w:val="28"/>
        </w:rPr>
        <w:t>явні фізичні ушкодження та (або) ознаки поганого самопочуття (нудота, головний біль, кволість тощо);</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6" w:name="n42"/>
      <w:bookmarkEnd w:id="26"/>
      <w:r w:rsidRPr="00361713">
        <w:rPr>
          <w:sz w:val="28"/>
          <w:szCs w:val="28"/>
        </w:rPr>
        <w:t>намагання приховати травми та обставини їх отримання;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7" w:name="n43"/>
      <w:bookmarkEnd w:id="27"/>
      <w:r w:rsidRPr="00361713">
        <w:rPr>
          <w:sz w:val="28"/>
          <w:szCs w:val="28"/>
        </w:rPr>
        <w:lastRenderedPageBreak/>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8" w:name="n44"/>
      <w:bookmarkEnd w:id="28"/>
      <w:r w:rsidRPr="00361713">
        <w:rPr>
          <w:sz w:val="28"/>
          <w:szCs w:val="28"/>
        </w:rPr>
        <w:t xml:space="preserve">наявність фото-, відео- та </w:t>
      </w:r>
      <w:proofErr w:type="spellStart"/>
      <w:r w:rsidRPr="00361713">
        <w:rPr>
          <w:sz w:val="28"/>
          <w:szCs w:val="28"/>
        </w:rPr>
        <w:t>аудіоматеріалів</w:t>
      </w:r>
      <w:proofErr w:type="spellEnd"/>
      <w:r w:rsidRPr="00361713">
        <w:rPr>
          <w:sz w:val="28"/>
          <w:szCs w:val="28"/>
        </w:rPr>
        <w:t xml:space="preserve"> фізичних або психологічних знущань, сексуального (інтимного) змісту;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29" w:name="n45"/>
      <w:bookmarkEnd w:id="29"/>
      <w:r w:rsidRPr="00361713">
        <w:rPr>
          <w:sz w:val="28"/>
          <w:szCs w:val="28"/>
        </w:rPr>
        <w:t>наявні пошкодження або зникнення майна та (або) особистих речей.</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0" w:name="n46"/>
      <w:bookmarkEnd w:id="30"/>
      <w:r w:rsidRPr="00361713">
        <w:rPr>
          <w:sz w:val="28"/>
          <w:szCs w:val="28"/>
        </w:rPr>
        <w:t xml:space="preserve">4. До </w:t>
      </w:r>
      <w:proofErr w:type="spellStart"/>
      <w:r w:rsidRPr="00361713">
        <w:rPr>
          <w:sz w:val="28"/>
          <w:szCs w:val="28"/>
        </w:rPr>
        <w:t>булінгу</w:t>
      </w:r>
      <w:proofErr w:type="spellEnd"/>
      <w:r w:rsidRPr="00361713">
        <w:rPr>
          <w:sz w:val="28"/>
          <w:szCs w:val="28"/>
        </w:rPr>
        <w:t xml:space="preserve">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1" w:name="n47"/>
      <w:bookmarkEnd w:id="31"/>
      <w:r w:rsidRPr="00361713">
        <w:rPr>
          <w:sz w:val="28"/>
          <w:szCs w:val="28"/>
        </w:rPr>
        <w:t xml:space="preserve">Ознаками </w:t>
      </w:r>
      <w:proofErr w:type="spellStart"/>
      <w:r w:rsidRPr="00361713">
        <w:rPr>
          <w:sz w:val="28"/>
          <w:szCs w:val="28"/>
        </w:rPr>
        <w:t>булінгу</w:t>
      </w:r>
      <w:proofErr w:type="spellEnd"/>
      <w:r w:rsidRPr="00361713">
        <w:rPr>
          <w:sz w:val="28"/>
          <w:szCs w:val="28"/>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2" w:name="n48"/>
      <w:bookmarkEnd w:id="32"/>
      <w:r w:rsidRPr="00361713">
        <w:rPr>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3" w:name="n49"/>
      <w:bookmarkEnd w:id="33"/>
      <w:r w:rsidRPr="00361713">
        <w:rPr>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4" w:name="n50"/>
      <w:bookmarkEnd w:id="34"/>
      <w:r w:rsidRPr="00361713">
        <w:rPr>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5" w:name="n51"/>
      <w:bookmarkEnd w:id="35"/>
      <w:r w:rsidRPr="00361713">
        <w:rPr>
          <w:sz w:val="28"/>
          <w:szCs w:val="28"/>
        </w:rPr>
        <w:t>будь-яка форма небажаної фізичної поведінки, зокрема ляпаси, стусани, штовхання, щипання, шмагання, кусання, завдання ударів;</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6" w:name="n52"/>
      <w:bookmarkEnd w:id="36"/>
      <w:r w:rsidRPr="00361713">
        <w:rPr>
          <w:sz w:val="28"/>
          <w:szCs w:val="28"/>
        </w:rPr>
        <w:t>інші правопорушення насильницького характеру.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7" w:name="n53"/>
      <w:bookmarkEnd w:id="37"/>
      <w:r w:rsidRPr="00361713">
        <w:rPr>
          <w:sz w:val="28"/>
          <w:szCs w:val="28"/>
        </w:rPr>
        <w:t xml:space="preserve">5. Суб’єктами реагування у разі настання випадку </w:t>
      </w:r>
      <w:proofErr w:type="spellStart"/>
      <w:r w:rsidRPr="00361713">
        <w:rPr>
          <w:sz w:val="28"/>
          <w:szCs w:val="28"/>
        </w:rPr>
        <w:t>булінгу</w:t>
      </w:r>
      <w:proofErr w:type="spellEnd"/>
      <w:r w:rsidRPr="00361713">
        <w:rPr>
          <w:sz w:val="28"/>
          <w:szCs w:val="28"/>
        </w:rPr>
        <w:t xml:space="preserve"> (цькування) в закладах освіти (далі - суб’єкти реагування) є:</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8" w:name="n54"/>
      <w:bookmarkEnd w:id="38"/>
      <w:r w:rsidRPr="00361713">
        <w:rPr>
          <w:sz w:val="28"/>
          <w:szCs w:val="28"/>
        </w:rPr>
        <w:t>служба освітнього омбудсмена;</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39" w:name="n55"/>
      <w:bookmarkEnd w:id="39"/>
      <w:r w:rsidRPr="00361713">
        <w:rPr>
          <w:sz w:val="28"/>
          <w:szCs w:val="28"/>
        </w:rPr>
        <w:t>служби у справах дітей;</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0" w:name="n56"/>
      <w:bookmarkEnd w:id="40"/>
      <w:r w:rsidRPr="00361713">
        <w:rPr>
          <w:sz w:val="28"/>
          <w:szCs w:val="28"/>
        </w:rPr>
        <w:t>центри соціальних служб для сім’ї, дітей та молоді;</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1" w:name="n57"/>
      <w:bookmarkEnd w:id="41"/>
      <w:r w:rsidRPr="00361713">
        <w:rPr>
          <w:sz w:val="28"/>
          <w:szCs w:val="28"/>
        </w:rPr>
        <w:t>органи місцевого самоврядування;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2" w:name="n58"/>
      <w:bookmarkEnd w:id="42"/>
      <w:r w:rsidRPr="00361713">
        <w:rPr>
          <w:sz w:val="28"/>
          <w:szCs w:val="28"/>
        </w:rPr>
        <w:t>керівники та інші працівники закладів освіти;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3" w:name="n59"/>
      <w:bookmarkEnd w:id="43"/>
      <w:r w:rsidRPr="00361713">
        <w:rPr>
          <w:sz w:val="28"/>
          <w:szCs w:val="28"/>
        </w:rPr>
        <w:t>засновник (засновники) закладів освіти або уповноважений ним (ними) орган;</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4" w:name="n60"/>
      <w:bookmarkEnd w:id="44"/>
      <w:r w:rsidRPr="00361713">
        <w:rPr>
          <w:sz w:val="28"/>
          <w:szCs w:val="28"/>
        </w:rPr>
        <w:t>територіальні органи (підрозділи) Національної поліції України.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5" w:name="n61"/>
      <w:bookmarkEnd w:id="45"/>
      <w:r w:rsidRPr="00361713">
        <w:rPr>
          <w:sz w:val="28"/>
          <w:szCs w:val="28"/>
        </w:rPr>
        <w:t xml:space="preserve">Суб’єкти реагування на випадки </w:t>
      </w:r>
      <w:proofErr w:type="spellStart"/>
      <w:r w:rsidRPr="00361713">
        <w:rPr>
          <w:sz w:val="28"/>
          <w:szCs w:val="28"/>
        </w:rPr>
        <w:t>булінгу</w:t>
      </w:r>
      <w:proofErr w:type="spellEnd"/>
      <w:r w:rsidRPr="00361713">
        <w:rPr>
          <w:sz w:val="28"/>
          <w:szCs w:val="28"/>
        </w:rPr>
        <w:t xml:space="preserve"> (цькування) в закладах освіти діють в межах повноважень, передбачених законодавством та цим Порядком.</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6" w:name="n62"/>
      <w:bookmarkEnd w:id="46"/>
      <w:r w:rsidRPr="00361713">
        <w:rPr>
          <w:sz w:val="28"/>
          <w:szCs w:val="28"/>
        </w:rPr>
        <w:t xml:space="preserve">6. Суб’єкти реагування здійснюють заходи, спрямовані на запобігання та протидію </w:t>
      </w:r>
      <w:proofErr w:type="spellStart"/>
      <w:r w:rsidRPr="00361713">
        <w:rPr>
          <w:sz w:val="28"/>
          <w:szCs w:val="28"/>
        </w:rPr>
        <w:t>булінгу</w:t>
      </w:r>
      <w:proofErr w:type="spellEnd"/>
      <w:r w:rsidRPr="00361713">
        <w:rPr>
          <w:sz w:val="28"/>
          <w:szCs w:val="28"/>
        </w:rPr>
        <w:t xml:space="preserve"> (цькуванню) в закладах освіти згідно з Планом заходів, </w:t>
      </w:r>
      <w:r w:rsidRPr="00361713">
        <w:rPr>
          <w:sz w:val="28"/>
          <w:szCs w:val="28"/>
        </w:rPr>
        <w:lastRenderedPageBreak/>
        <w:t xml:space="preserve">спрямованих на запобігання та протидію </w:t>
      </w:r>
      <w:proofErr w:type="spellStart"/>
      <w:r w:rsidRPr="00361713">
        <w:rPr>
          <w:sz w:val="28"/>
          <w:szCs w:val="28"/>
        </w:rPr>
        <w:t>булінгу</w:t>
      </w:r>
      <w:proofErr w:type="spellEnd"/>
      <w:r w:rsidRPr="00361713">
        <w:rPr>
          <w:sz w:val="28"/>
          <w:szCs w:val="28"/>
        </w:rPr>
        <w:t xml:space="preserve"> (цькуванню) в закладах освіти, затвердженим центральним органом виконавчої влади у сфері освіти і науки.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7" w:name="n63"/>
      <w:bookmarkEnd w:id="47"/>
      <w:r w:rsidRPr="00361713">
        <w:rPr>
          <w:sz w:val="28"/>
          <w:szCs w:val="28"/>
        </w:rPr>
        <w:t xml:space="preserve">7. Педагогічні (науково-педагогічні) та інші працівники закладу освіти у разі, якщо вони виявляють </w:t>
      </w:r>
      <w:proofErr w:type="spellStart"/>
      <w:r w:rsidRPr="00361713">
        <w:rPr>
          <w:sz w:val="28"/>
          <w:szCs w:val="28"/>
        </w:rPr>
        <w:t>булінг</w:t>
      </w:r>
      <w:proofErr w:type="spellEnd"/>
      <w:r w:rsidRPr="00361713">
        <w:rPr>
          <w:sz w:val="28"/>
          <w:szCs w:val="28"/>
        </w:rPr>
        <w:t xml:space="preserve"> (цькування), зобов’язані:</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8" w:name="n64"/>
      <w:bookmarkEnd w:id="48"/>
      <w:r w:rsidRPr="00361713">
        <w:rPr>
          <w:sz w:val="28"/>
          <w:szCs w:val="28"/>
        </w:rPr>
        <w:t>вжити невідкладних заходів для припинення небезпечного впливу;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49" w:name="n65"/>
      <w:bookmarkEnd w:id="49"/>
      <w:r w:rsidRPr="00361713">
        <w:rPr>
          <w:sz w:val="28"/>
          <w:szCs w:val="28"/>
        </w:rPr>
        <w:t xml:space="preserve">за потреби надати </w:t>
      </w:r>
      <w:proofErr w:type="spellStart"/>
      <w:r w:rsidRPr="00361713">
        <w:rPr>
          <w:sz w:val="28"/>
          <w:szCs w:val="28"/>
        </w:rPr>
        <w:t>домедичну</w:t>
      </w:r>
      <w:proofErr w:type="spellEnd"/>
      <w:r w:rsidRPr="00361713">
        <w:rPr>
          <w:sz w:val="28"/>
          <w:szCs w:val="28"/>
        </w:rPr>
        <w:t xml:space="preserve"> допомогу та викликати бригаду екстреної (швидкої) медичної допомоги для надання екстреної медичної допомоги;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0" w:name="n66"/>
      <w:bookmarkEnd w:id="50"/>
      <w:r w:rsidRPr="00361713">
        <w:rPr>
          <w:sz w:val="28"/>
          <w:szCs w:val="28"/>
        </w:rPr>
        <w:t>звернутись (за потреби) до територіальних органів (підрозділів) Національної поліції України;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1" w:name="n67"/>
      <w:bookmarkEnd w:id="51"/>
      <w:r w:rsidRPr="00361713">
        <w:rPr>
          <w:sz w:val="28"/>
          <w:szCs w:val="28"/>
        </w:rP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361713">
        <w:rPr>
          <w:sz w:val="28"/>
          <w:szCs w:val="28"/>
        </w:rPr>
        <w:t>булінгу</w:t>
      </w:r>
      <w:proofErr w:type="spellEnd"/>
      <w:r w:rsidRPr="00361713">
        <w:rPr>
          <w:sz w:val="28"/>
          <w:szCs w:val="28"/>
        </w:rPr>
        <w:t xml:space="preserve"> (цькування).</w:t>
      </w:r>
    </w:p>
    <w:p w:rsidR="00361713" w:rsidRPr="00361713" w:rsidRDefault="00361713" w:rsidP="00361713">
      <w:pPr>
        <w:pStyle w:val="rvps7"/>
        <w:shd w:val="clear" w:color="auto" w:fill="FFFFFF"/>
        <w:spacing w:before="0" w:beforeAutospacing="0" w:after="0" w:afterAutospacing="0"/>
        <w:ind w:left="450" w:right="450"/>
        <w:jc w:val="center"/>
        <w:rPr>
          <w:sz w:val="28"/>
          <w:szCs w:val="28"/>
        </w:rPr>
      </w:pPr>
      <w:bookmarkStart w:id="52" w:name="n68"/>
      <w:bookmarkEnd w:id="52"/>
      <w:r w:rsidRPr="00361713">
        <w:rPr>
          <w:rStyle w:val="rvts15"/>
          <w:b/>
          <w:bCs/>
          <w:sz w:val="28"/>
          <w:szCs w:val="28"/>
        </w:rPr>
        <w:t xml:space="preserve">II. Подання заяв або повідомлень про випадки </w:t>
      </w:r>
      <w:proofErr w:type="spellStart"/>
      <w:r w:rsidRPr="00361713">
        <w:rPr>
          <w:rStyle w:val="rvts15"/>
          <w:b/>
          <w:bCs/>
          <w:sz w:val="28"/>
          <w:szCs w:val="28"/>
        </w:rPr>
        <w:t>булінгу</w:t>
      </w:r>
      <w:proofErr w:type="spellEnd"/>
      <w:r w:rsidRPr="00361713">
        <w:rPr>
          <w:rStyle w:val="rvts15"/>
          <w:b/>
          <w:bCs/>
          <w:sz w:val="28"/>
          <w:szCs w:val="28"/>
        </w:rPr>
        <w:t xml:space="preserve"> (цькування) в закладі освіти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3" w:name="n69"/>
      <w:bookmarkEnd w:id="53"/>
      <w:r w:rsidRPr="00361713">
        <w:rPr>
          <w:sz w:val="28"/>
          <w:szCs w:val="28"/>
        </w:rPr>
        <w:t xml:space="preserve">1. Учасники освітнього процесу можуть повідомити про випадок </w:t>
      </w:r>
      <w:proofErr w:type="spellStart"/>
      <w:r w:rsidRPr="00361713">
        <w:rPr>
          <w:sz w:val="28"/>
          <w:szCs w:val="28"/>
        </w:rPr>
        <w:t>булінгу</w:t>
      </w:r>
      <w:proofErr w:type="spellEnd"/>
      <w:r w:rsidRPr="00361713">
        <w:rPr>
          <w:sz w:val="28"/>
          <w:szCs w:val="28"/>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361713">
        <w:rPr>
          <w:sz w:val="28"/>
          <w:szCs w:val="28"/>
        </w:rPr>
        <w:t>булінгу</w:t>
      </w:r>
      <w:proofErr w:type="spellEnd"/>
      <w:r w:rsidRPr="00361713">
        <w:rPr>
          <w:sz w:val="28"/>
          <w:szCs w:val="28"/>
        </w:rPr>
        <w:t xml:space="preserve"> (цькування) в закладах освіти.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4" w:name="n70"/>
      <w:bookmarkEnd w:id="54"/>
      <w:r w:rsidRPr="00361713">
        <w:rPr>
          <w:sz w:val="28"/>
          <w:szCs w:val="28"/>
        </w:rPr>
        <w:t xml:space="preserve">У закладі освіти заяви або повідомлення про випадок </w:t>
      </w:r>
      <w:proofErr w:type="spellStart"/>
      <w:r w:rsidRPr="00361713">
        <w:rPr>
          <w:sz w:val="28"/>
          <w:szCs w:val="28"/>
        </w:rPr>
        <w:t>булінгу</w:t>
      </w:r>
      <w:proofErr w:type="spellEnd"/>
      <w:r w:rsidRPr="00361713">
        <w:rPr>
          <w:sz w:val="28"/>
          <w:szCs w:val="28"/>
        </w:rPr>
        <w:t xml:space="preserve"> (цькування) або підозру щодо його вчинення приймає керівник закладу.</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5" w:name="n71"/>
      <w:bookmarkEnd w:id="55"/>
      <w:r w:rsidRPr="00361713">
        <w:rPr>
          <w:sz w:val="28"/>
          <w:szCs w:val="28"/>
        </w:rPr>
        <w:t>Повідомлення можуть бути в усній та (або) письмовій формі, в тому числі із застосуванням засобів електронної комунікації.</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6" w:name="n72"/>
      <w:bookmarkEnd w:id="56"/>
      <w:r w:rsidRPr="00361713">
        <w:rPr>
          <w:sz w:val="28"/>
          <w:szCs w:val="28"/>
        </w:rPr>
        <w:t xml:space="preserve">2. Керівник закладу освіти у разі отримання заяви або повідомлення про випадок </w:t>
      </w:r>
      <w:proofErr w:type="spellStart"/>
      <w:r w:rsidRPr="00361713">
        <w:rPr>
          <w:sz w:val="28"/>
          <w:szCs w:val="28"/>
        </w:rPr>
        <w:t>булінгу</w:t>
      </w:r>
      <w:proofErr w:type="spellEnd"/>
      <w:r w:rsidRPr="00361713">
        <w:rPr>
          <w:sz w:val="28"/>
          <w:szCs w:val="28"/>
        </w:rPr>
        <w:t xml:space="preserve"> (цькування):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7" w:name="n73"/>
      <w:bookmarkEnd w:id="57"/>
      <w:r w:rsidRPr="00361713">
        <w:rPr>
          <w:sz w:val="28"/>
          <w:szCs w:val="28"/>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361713">
        <w:rPr>
          <w:sz w:val="28"/>
          <w:szCs w:val="28"/>
        </w:rPr>
        <w:t>булінгу</w:t>
      </w:r>
      <w:proofErr w:type="spellEnd"/>
      <w:r w:rsidRPr="00361713">
        <w:rPr>
          <w:sz w:val="28"/>
          <w:szCs w:val="28"/>
        </w:rPr>
        <w:t xml:space="preserve"> (цькування);</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8" w:name="n74"/>
      <w:bookmarkEnd w:id="58"/>
      <w:r w:rsidRPr="00361713">
        <w:rPr>
          <w:sz w:val="28"/>
          <w:szCs w:val="28"/>
        </w:rPr>
        <w:t>за потреби викликає бригаду екстреної (швидкої) медичної допомоги для надання екстреної медичної допомоги;</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59" w:name="n75"/>
      <w:bookmarkEnd w:id="59"/>
      <w:r w:rsidRPr="00361713">
        <w:rPr>
          <w:sz w:val="28"/>
          <w:szCs w:val="28"/>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361713">
        <w:rPr>
          <w:sz w:val="28"/>
          <w:szCs w:val="28"/>
        </w:rPr>
        <w:t>булінгу</w:t>
      </w:r>
      <w:proofErr w:type="spellEnd"/>
      <w:r w:rsidRPr="00361713">
        <w:rPr>
          <w:sz w:val="28"/>
          <w:szCs w:val="28"/>
        </w:rPr>
        <w:t xml:space="preserve"> (цькування), з’ясування причин, які призвели до випадку </w:t>
      </w:r>
      <w:proofErr w:type="spellStart"/>
      <w:r w:rsidRPr="00361713">
        <w:rPr>
          <w:sz w:val="28"/>
          <w:szCs w:val="28"/>
        </w:rPr>
        <w:t>булінгу</w:t>
      </w:r>
      <w:proofErr w:type="spellEnd"/>
      <w:r w:rsidRPr="00361713">
        <w:rPr>
          <w:sz w:val="28"/>
          <w:szCs w:val="28"/>
        </w:rPr>
        <w:t xml:space="preserve"> (цькування) та вжиття заходів для усунення таких причин;</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60" w:name="n76"/>
      <w:bookmarkEnd w:id="60"/>
      <w:r w:rsidRPr="00361713">
        <w:rPr>
          <w:sz w:val="28"/>
          <w:szCs w:val="28"/>
        </w:rPr>
        <w:t xml:space="preserve">повідомляє центр соціальних служб для сім’ї, дітей та молоді з метою здійснення оцінки потреб сторін </w:t>
      </w:r>
      <w:proofErr w:type="spellStart"/>
      <w:r w:rsidRPr="00361713">
        <w:rPr>
          <w:sz w:val="28"/>
          <w:szCs w:val="28"/>
        </w:rPr>
        <w:t>булінгу</w:t>
      </w:r>
      <w:proofErr w:type="spellEnd"/>
      <w:r w:rsidRPr="00361713">
        <w:rPr>
          <w:sz w:val="28"/>
          <w:szCs w:val="28"/>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361713" w:rsidRPr="00361713" w:rsidRDefault="00361713" w:rsidP="00361713">
      <w:pPr>
        <w:pStyle w:val="rvps2"/>
        <w:shd w:val="clear" w:color="auto" w:fill="FFFFFF"/>
        <w:spacing w:before="0" w:beforeAutospacing="0" w:after="0" w:afterAutospacing="0"/>
        <w:ind w:firstLine="450"/>
        <w:jc w:val="both"/>
        <w:rPr>
          <w:sz w:val="28"/>
          <w:szCs w:val="28"/>
        </w:rPr>
      </w:pPr>
      <w:bookmarkStart w:id="61" w:name="n77"/>
      <w:bookmarkEnd w:id="61"/>
      <w:proofErr w:type="spellStart"/>
      <w:r w:rsidRPr="00361713">
        <w:rPr>
          <w:sz w:val="28"/>
          <w:szCs w:val="28"/>
        </w:rPr>
        <w:t>скликає</w:t>
      </w:r>
      <w:proofErr w:type="spellEnd"/>
      <w:r w:rsidRPr="00361713">
        <w:rPr>
          <w:sz w:val="28"/>
          <w:szCs w:val="28"/>
        </w:rPr>
        <w:t xml:space="preserve"> засідання комісії з розгляду випадку </w:t>
      </w:r>
      <w:proofErr w:type="spellStart"/>
      <w:r w:rsidRPr="00361713">
        <w:rPr>
          <w:sz w:val="28"/>
          <w:szCs w:val="28"/>
        </w:rPr>
        <w:t>булінгу</w:t>
      </w:r>
      <w:proofErr w:type="spellEnd"/>
      <w:r w:rsidRPr="00361713">
        <w:rPr>
          <w:sz w:val="28"/>
          <w:szCs w:val="28"/>
        </w:rPr>
        <w:t xml:space="preserve"> (цькування) (далі - комісія) не пізніше ніж упродовж трьох робочих днів з дня отримання заяви або повідомлення.</w:t>
      </w:r>
    </w:p>
    <w:p w:rsidR="00361713" w:rsidRPr="00361713" w:rsidRDefault="00361713"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AB370F" w:rsidRPr="00361713" w:rsidRDefault="00AB370F" w:rsidP="00361713">
      <w:pPr>
        <w:shd w:val="clear" w:color="auto" w:fill="FFFFFF"/>
        <w:spacing w:after="0" w:line="240" w:lineRule="auto"/>
        <w:rPr>
          <w:rFonts w:ascii="Times New Roman" w:eastAsia="Times New Roman" w:hAnsi="Times New Roman" w:cs="Times New Roman"/>
          <w:sz w:val="28"/>
          <w:szCs w:val="28"/>
          <w:lang w:eastAsia="uk-UA"/>
        </w:rPr>
      </w:pPr>
    </w:p>
    <w:p w:rsidR="007A6F4F" w:rsidRPr="00361713" w:rsidRDefault="007A6F4F" w:rsidP="00361713">
      <w:pPr>
        <w:spacing w:after="0" w:line="240" w:lineRule="auto"/>
        <w:rPr>
          <w:rFonts w:ascii="Times New Roman" w:hAnsi="Times New Roman" w:cs="Times New Roman"/>
          <w:sz w:val="28"/>
          <w:szCs w:val="28"/>
        </w:rPr>
      </w:pPr>
    </w:p>
    <w:sectPr w:rsidR="007A6F4F" w:rsidRPr="003617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367F2"/>
    <w:multiLevelType w:val="hybridMultilevel"/>
    <w:tmpl w:val="68141F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F722FE5"/>
    <w:multiLevelType w:val="multilevel"/>
    <w:tmpl w:val="1E446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38"/>
    <w:rsid w:val="00067CBA"/>
    <w:rsid w:val="00361713"/>
    <w:rsid w:val="007A6F4F"/>
    <w:rsid w:val="00943738"/>
    <w:rsid w:val="00AB37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51A2"/>
  <w15:chartTrackingRefBased/>
  <w15:docId w15:val="{6A7ACBD1-4255-4AC0-B416-BA53268A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70F"/>
    <w:pPr>
      <w:ind w:left="720"/>
      <w:contextualSpacing/>
    </w:pPr>
  </w:style>
  <w:style w:type="paragraph" w:customStyle="1" w:styleId="rvps6">
    <w:name w:val="rvps6"/>
    <w:basedOn w:val="a"/>
    <w:rsid w:val="003617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61713"/>
  </w:style>
  <w:style w:type="paragraph" w:customStyle="1" w:styleId="rvps7">
    <w:name w:val="rvps7"/>
    <w:basedOn w:val="a"/>
    <w:rsid w:val="003617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61713"/>
  </w:style>
  <w:style w:type="paragraph" w:customStyle="1" w:styleId="rvps2">
    <w:name w:val="rvps2"/>
    <w:basedOn w:val="a"/>
    <w:rsid w:val="003617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3617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74246">
      <w:bodyDiv w:val="1"/>
      <w:marLeft w:val="0"/>
      <w:marRight w:val="0"/>
      <w:marTop w:val="0"/>
      <w:marBottom w:val="0"/>
      <w:divBdr>
        <w:top w:val="none" w:sz="0" w:space="0" w:color="auto"/>
        <w:left w:val="none" w:sz="0" w:space="0" w:color="auto"/>
        <w:bottom w:val="none" w:sz="0" w:space="0" w:color="auto"/>
        <w:right w:val="none" w:sz="0" w:space="0" w:color="auto"/>
      </w:divBdr>
      <w:divsChild>
        <w:div w:id="1076560978">
          <w:marLeft w:val="0"/>
          <w:marRight w:val="0"/>
          <w:marTop w:val="0"/>
          <w:marBottom w:val="0"/>
          <w:divBdr>
            <w:top w:val="none" w:sz="0" w:space="0" w:color="auto"/>
            <w:left w:val="none" w:sz="0" w:space="0" w:color="auto"/>
            <w:bottom w:val="none" w:sz="0" w:space="0" w:color="auto"/>
            <w:right w:val="none" w:sz="0" w:space="0" w:color="auto"/>
          </w:divBdr>
          <w:divsChild>
            <w:div w:id="1859997910">
              <w:marLeft w:val="0"/>
              <w:marRight w:val="0"/>
              <w:marTop w:val="0"/>
              <w:marBottom w:val="0"/>
              <w:divBdr>
                <w:top w:val="none" w:sz="0" w:space="0" w:color="auto"/>
                <w:left w:val="none" w:sz="0" w:space="0" w:color="auto"/>
                <w:bottom w:val="none" w:sz="0" w:space="0" w:color="auto"/>
                <w:right w:val="none" w:sz="0" w:space="0" w:color="auto"/>
              </w:divBdr>
              <w:divsChild>
                <w:div w:id="966857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422078">
          <w:marLeft w:val="0"/>
          <w:marRight w:val="0"/>
          <w:marTop w:val="0"/>
          <w:marBottom w:val="0"/>
          <w:divBdr>
            <w:top w:val="none" w:sz="0" w:space="0" w:color="auto"/>
            <w:left w:val="none" w:sz="0" w:space="0" w:color="auto"/>
            <w:bottom w:val="none" w:sz="0" w:space="0" w:color="auto"/>
            <w:right w:val="none" w:sz="0" w:space="0" w:color="auto"/>
          </w:divBdr>
          <w:divsChild>
            <w:div w:id="550270403">
              <w:marLeft w:val="0"/>
              <w:marRight w:val="0"/>
              <w:marTop w:val="0"/>
              <w:marBottom w:val="0"/>
              <w:divBdr>
                <w:top w:val="none" w:sz="0" w:space="0" w:color="auto"/>
                <w:left w:val="none" w:sz="0" w:space="0" w:color="auto"/>
                <w:bottom w:val="none" w:sz="0" w:space="0" w:color="auto"/>
                <w:right w:val="none" w:sz="0" w:space="0" w:color="auto"/>
              </w:divBdr>
              <w:divsChild>
                <w:div w:id="1393426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3759019">
          <w:marLeft w:val="0"/>
          <w:marRight w:val="0"/>
          <w:marTop w:val="0"/>
          <w:marBottom w:val="0"/>
          <w:divBdr>
            <w:top w:val="none" w:sz="0" w:space="0" w:color="auto"/>
            <w:left w:val="none" w:sz="0" w:space="0" w:color="auto"/>
            <w:bottom w:val="none" w:sz="0" w:space="0" w:color="auto"/>
            <w:right w:val="none" w:sz="0" w:space="0" w:color="auto"/>
          </w:divBdr>
          <w:divsChild>
            <w:div w:id="1215773279">
              <w:marLeft w:val="0"/>
              <w:marRight w:val="0"/>
              <w:marTop w:val="0"/>
              <w:marBottom w:val="0"/>
              <w:divBdr>
                <w:top w:val="none" w:sz="0" w:space="0" w:color="auto"/>
                <w:left w:val="none" w:sz="0" w:space="0" w:color="auto"/>
                <w:bottom w:val="none" w:sz="0" w:space="0" w:color="auto"/>
                <w:right w:val="none" w:sz="0" w:space="0" w:color="auto"/>
              </w:divBdr>
              <w:divsChild>
                <w:div w:id="971592206">
                  <w:marLeft w:val="0"/>
                  <w:marRight w:val="0"/>
                  <w:marTop w:val="0"/>
                  <w:marBottom w:val="0"/>
                  <w:divBdr>
                    <w:top w:val="none" w:sz="0" w:space="0" w:color="auto"/>
                    <w:left w:val="none" w:sz="0" w:space="0" w:color="auto"/>
                    <w:bottom w:val="none" w:sz="0" w:space="0" w:color="auto"/>
                    <w:right w:val="none" w:sz="0" w:space="0" w:color="auto"/>
                  </w:divBdr>
                  <w:divsChild>
                    <w:div w:id="2075465544">
                      <w:marLeft w:val="0"/>
                      <w:marRight w:val="0"/>
                      <w:marTop w:val="0"/>
                      <w:marBottom w:val="0"/>
                      <w:divBdr>
                        <w:top w:val="none" w:sz="0" w:space="0" w:color="auto"/>
                        <w:left w:val="none" w:sz="0" w:space="0" w:color="auto"/>
                        <w:bottom w:val="none" w:sz="0" w:space="0" w:color="auto"/>
                        <w:right w:val="none" w:sz="0" w:space="0" w:color="auto"/>
                      </w:divBdr>
                      <w:divsChild>
                        <w:div w:id="1703171338">
                          <w:marLeft w:val="0"/>
                          <w:marRight w:val="0"/>
                          <w:marTop w:val="0"/>
                          <w:marBottom w:val="0"/>
                          <w:divBdr>
                            <w:top w:val="none" w:sz="0" w:space="0" w:color="auto"/>
                            <w:left w:val="none" w:sz="0" w:space="0" w:color="auto"/>
                            <w:bottom w:val="none" w:sz="0" w:space="0" w:color="auto"/>
                            <w:right w:val="none" w:sz="0" w:space="0" w:color="auto"/>
                          </w:divBdr>
                          <w:divsChild>
                            <w:div w:id="348994340">
                              <w:marLeft w:val="0"/>
                              <w:marRight w:val="0"/>
                              <w:marTop w:val="0"/>
                              <w:marBottom w:val="0"/>
                              <w:divBdr>
                                <w:top w:val="none" w:sz="0" w:space="0" w:color="auto"/>
                                <w:left w:val="none" w:sz="0" w:space="0" w:color="auto"/>
                                <w:bottom w:val="none" w:sz="0" w:space="0" w:color="auto"/>
                                <w:right w:val="none" w:sz="0" w:space="0" w:color="auto"/>
                              </w:divBdr>
                            </w:div>
                            <w:div w:id="20281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7299">
                  <w:marLeft w:val="0"/>
                  <w:marRight w:val="0"/>
                  <w:marTop w:val="0"/>
                  <w:marBottom w:val="0"/>
                  <w:divBdr>
                    <w:top w:val="none" w:sz="0" w:space="0" w:color="auto"/>
                    <w:left w:val="none" w:sz="0" w:space="0" w:color="auto"/>
                    <w:bottom w:val="none" w:sz="0" w:space="0" w:color="auto"/>
                    <w:right w:val="none" w:sz="0" w:space="0" w:color="auto"/>
                  </w:divBdr>
                  <w:divsChild>
                    <w:div w:id="1558933777">
                      <w:marLeft w:val="0"/>
                      <w:marRight w:val="0"/>
                      <w:marTop w:val="0"/>
                      <w:marBottom w:val="0"/>
                      <w:divBdr>
                        <w:top w:val="none" w:sz="0" w:space="0" w:color="auto"/>
                        <w:left w:val="none" w:sz="0" w:space="0" w:color="auto"/>
                        <w:bottom w:val="none" w:sz="0" w:space="0" w:color="auto"/>
                        <w:right w:val="none" w:sz="0" w:space="0" w:color="auto"/>
                      </w:divBdr>
                      <w:divsChild>
                        <w:div w:id="1334189621">
                          <w:marLeft w:val="0"/>
                          <w:marRight w:val="0"/>
                          <w:marTop w:val="0"/>
                          <w:marBottom w:val="0"/>
                          <w:divBdr>
                            <w:top w:val="none" w:sz="0" w:space="0" w:color="auto"/>
                            <w:left w:val="none" w:sz="0" w:space="0" w:color="auto"/>
                            <w:bottom w:val="none" w:sz="0" w:space="0" w:color="auto"/>
                            <w:right w:val="none" w:sz="0" w:space="0" w:color="auto"/>
                          </w:divBdr>
                          <w:divsChild>
                            <w:div w:id="43606699">
                              <w:marLeft w:val="0"/>
                              <w:marRight w:val="0"/>
                              <w:marTop w:val="0"/>
                              <w:marBottom w:val="0"/>
                              <w:divBdr>
                                <w:top w:val="none" w:sz="0" w:space="0" w:color="auto"/>
                                <w:left w:val="none" w:sz="0" w:space="0" w:color="auto"/>
                                <w:bottom w:val="none" w:sz="0" w:space="0" w:color="auto"/>
                                <w:right w:val="none" w:sz="0" w:space="0" w:color="auto"/>
                              </w:divBdr>
                            </w:div>
                            <w:div w:id="14835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6382">
                  <w:marLeft w:val="0"/>
                  <w:marRight w:val="0"/>
                  <w:marTop w:val="0"/>
                  <w:marBottom w:val="0"/>
                  <w:divBdr>
                    <w:top w:val="none" w:sz="0" w:space="0" w:color="auto"/>
                    <w:left w:val="none" w:sz="0" w:space="0" w:color="auto"/>
                    <w:bottom w:val="none" w:sz="0" w:space="0" w:color="auto"/>
                    <w:right w:val="none" w:sz="0" w:space="0" w:color="auto"/>
                  </w:divBdr>
                  <w:divsChild>
                    <w:div w:id="1554653841">
                      <w:marLeft w:val="0"/>
                      <w:marRight w:val="0"/>
                      <w:marTop w:val="0"/>
                      <w:marBottom w:val="0"/>
                      <w:divBdr>
                        <w:top w:val="none" w:sz="0" w:space="0" w:color="auto"/>
                        <w:left w:val="none" w:sz="0" w:space="0" w:color="auto"/>
                        <w:bottom w:val="none" w:sz="0" w:space="0" w:color="auto"/>
                        <w:right w:val="none" w:sz="0" w:space="0" w:color="auto"/>
                      </w:divBdr>
                      <w:divsChild>
                        <w:div w:id="2027781688">
                          <w:marLeft w:val="0"/>
                          <w:marRight w:val="0"/>
                          <w:marTop w:val="0"/>
                          <w:marBottom w:val="0"/>
                          <w:divBdr>
                            <w:top w:val="none" w:sz="0" w:space="0" w:color="auto"/>
                            <w:left w:val="none" w:sz="0" w:space="0" w:color="auto"/>
                            <w:bottom w:val="none" w:sz="0" w:space="0" w:color="auto"/>
                            <w:right w:val="none" w:sz="0" w:space="0" w:color="auto"/>
                          </w:divBdr>
                          <w:divsChild>
                            <w:div w:id="116685944">
                              <w:marLeft w:val="0"/>
                              <w:marRight w:val="0"/>
                              <w:marTop w:val="0"/>
                              <w:marBottom w:val="0"/>
                              <w:divBdr>
                                <w:top w:val="none" w:sz="0" w:space="0" w:color="auto"/>
                                <w:left w:val="none" w:sz="0" w:space="0" w:color="auto"/>
                                <w:bottom w:val="none" w:sz="0" w:space="0" w:color="auto"/>
                                <w:right w:val="none" w:sz="0" w:space="0" w:color="auto"/>
                              </w:divBdr>
                            </w:div>
                            <w:div w:id="8004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58-14"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5207-17" TargetMode="External"/><Relationship Id="rId4" Type="http://schemas.openxmlformats.org/officeDocument/2006/relationships/webSettings" Target="webSettings.xml"/><Relationship Id="rId9" Type="http://schemas.openxmlformats.org/officeDocument/2006/relationships/hyperlink" Target="https://zakon.rada.gov.ua/laws/show/28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5726</Words>
  <Characters>3264</Characters>
  <Application>Microsoft Office Word</Application>
  <DocSecurity>0</DocSecurity>
  <Lines>27</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2025-10-22T10:24:00Z</dcterms:created>
  <dcterms:modified xsi:type="dcterms:W3CDTF">2025-10-22T10:48:00Z</dcterms:modified>
</cp:coreProperties>
</file>